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83"/>
        <w:gridCol w:w="6033"/>
      </w:tblGrid>
      <w:tr w:rsidR="002F6D9A" w14:paraId="6972EA34" w14:textId="77777777" w:rsidTr="00301183">
        <w:trPr>
          <w:tblCellSpacing w:w="0" w:type="dxa"/>
        </w:trPr>
        <w:tc>
          <w:tcPr>
            <w:tcW w:w="0" w:type="auto"/>
            <w:noWrap/>
            <w:vAlign w:val="bottom"/>
            <w:hideMark/>
          </w:tcPr>
          <w:p w14:paraId="6972EA32" w14:textId="77777777" w:rsidR="002F6D9A" w:rsidRDefault="002F6D9A" w:rsidP="00301183">
            <w:pPr>
              <w:pStyle w:val="NormalWeb"/>
              <w:spacing w:before="0" w:beforeAutospacing="0" w:after="0" w:afterAutospacing="0"/>
              <w:rPr>
                <w:rFonts w:ascii="Arial" w:hAnsi="Arial" w:cs="Arial"/>
                <w:sz w:val="52"/>
                <w:szCs w:val="52"/>
                <w:lang w:eastAsia="en-US"/>
              </w:rPr>
            </w:pPr>
            <w:r>
              <w:rPr>
                <w:rFonts w:ascii="Arial" w:hAnsi="Arial" w:cs="Arial"/>
                <w:sz w:val="52"/>
                <w:szCs w:val="52"/>
                <w:lang w:eastAsia="en-US"/>
              </w:rPr>
              <w:t>Press Release</w:t>
            </w:r>
          </w:p>
        </w:tc>
        <w:tc>
          <w:tcPr>
            <w:tcW w:w="0" w:type="auto"/>
            <w:noWrap/>
            <w:vAlign w:val="center"/>
            <w:hideMark/>
          </w:tcPr>
          <w:p w14:paraId="6972EA33" w14:textId="77777777" w:rsidR="002F6D9A" w:rsidRDefault="002F6D9A" w:rsidP="00301183">
            <w:pPr>
              <w:pStyle w:val="NormalWeb"/>
              <w:spacing w:before="0" w:beforeAutospacing="0" w:after="0" w:afterAutospacing="0"/>
              <w:jc w:val="right"/>
              <w:rPr>
                <w:lang w:eastAsia="en-US"/>
              </w:rPr>
            </w:pPr>
            <w:r>
              <w:rPr>
                <w:noProof/>
              </w:rPr>
              <w:drawing>
                <wp:inline distT="0" distB="0" distL="0" distR="0" wp14:anchorId="6972EA46" wp14:editId="6972EA47">
                  <wp:extent cx="2857500" cy="800100"/>
                  <wp:effectExtent l="0" t="0" r="0" b="0"/>
                  <wp:docPr id="1" name="Picture 1" descr="cid:b25d4905-c252-42b5-b24c-4a8504d8f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25d4905-c252-42b5-b24c-4a8504d8f6a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tc>
      </w:tr>
    </w:tbl>
    <w:p w14:paraId="5E808606" w14:textId="6947A8A4" w:rsidR="00776CA7" w:rsidRDefault="00776CA7" w:rsidP="00776CA7">
      <w:pPr>
        <w:spacing w:after="240"/>
        <w:rPr>
          <w:rFonts w:ascii="Arial" w:hAnsi="Arial" w:cs="Arial"/>
          <w:sz w:val="16"/>
          <w:szCs w:val="16"/>
        </w:rPr>
      </w:pPr>
      <w:r>
        <w:rPr>
          <w:rFonts w:ascii="Arial" w:hAnsi="Arial" w:cs="Arial"/>
          <w:sz w:val="16"/>
          <w:szCs w:val="16"/>
        </w:rPr>
        <w:t>Media Contact: Caio Higginson</w:t>
      </w:r>
      <w:r w:rsidRPr="004703F9">
        <w:rPr>
          <w:rFonts w:ascii="Arial" w:hAnsi="Arial" w:cs="Arial"/>
          <w:sz w:val="16"/>
          <w:szCs w:val="16"/>
        </w:rPr>
        <w:t xml:space="preserve"> | </w:t>
      </w:r>
      <w:r>
        <w:rPr>
          <w:rFonts w:ascii="Arial" w:hAnsi="Arial" w:cs="Arial"/>
          <w:sz w:val="16"/>
          <w:szCs w:val="16"/>
        </w:rPr>
        <w:t xml:space="preserve">c.higginson@mawwfire.gov.uk | </w:t>
      </w:r>
      <w:r w:rsidRPr="008D794E">
        <w:rPr>
          <w:rFonts w:ascii="Arial" w:hAnsi="Arial" w:cs="Arial"/>
          <w:color w:val="000000"/>
          <w:sz w:val="16"/>
          <w:szCs w:val="16"/>
          <w:shd w:val="clear" w:color="auto" w:fill="FFFFFF"/>
          <w:lang w:val="en-US"/>
        </w:rPr>
        <w:t>01267 226823</w:t>
      </w:r>
      <w:r>
        <w:rPr>
          <w:rFonts w:ascii="Arial" w:hAnsi="Arial" w:cs="Arial"/>
          <w:sz w:val="16"/>
          <w:szCs w:val="16"/>
        </w:rPr>
        <w:br/>
      </w:r>
      <w:r w:rsidRPr="004703F9">
        <w:rPr>
          <w:rFonts w:ascii="Arial" w:hAnsi="Arial" w:cs="Arial"/>
          <w:sz w:val="16"/>
          <w:szCs w:val="16"/>
        </w:rPr>
        <w:t xml:space="preserve">Release Date: </w:t>
      </w:r>
      <w:r w:rsidR="007939F4">
        <w:rPr>
          <w:rFonts w:ascii="Arial" w:hAnsi="Arial" w:cs="Arial"/>
          <w:sz w:val="16"/>
          <w:szCs w:val="16"/>
        </w:rPr>
        <w:t>0</w:t>
      </w:r>
      <w:r w:rsidR="00A54108">
        <w:rPr>
          <w:rFonts w:ascii="Arial" w:hAnsi="Arial" w:cs="Arial"/>
          <w:sz w:val="16"/>
          <w:szCs w:val="16"/>
        </w:rPr>
        <w:t>9</w:t>
      </w:r>
      <w:r w:rsidR="00C51A86">
        <w:rPr>
          <w:rFonts w:ascii="Arial" w:hAnsi="Arial" w:cs="Arial"/>
          <w:sz w:val="16"/>
          <w:szCs w:val="16"/>
        </w:rPr>
        <w:t>/</w:t>
      </w:r>
      <w:r w:rsidR="00096DEB">
        <w:rPr>
          <w:rFonts w:ascii="Arial" w:hAnsi="Arial" w:cs="Arial"/>
          <w:sz w:val="16"/>
          <w:szCs w:val="16"/>
        </w:rPr>
        <w:t>0</w:t>
      </w:r>
      <w:r w:rsidR="00A54108">
        <w:rPr>
          <w:rFonts w:ascii="Arial" w:hAnsi="Arial" w:cs="Arial"/>
          <w:sz w:val="16"/>
          <w:szCs w:val="16"/>
        </w:rPr>
        <w:t>4</w:t>
      </w:r>
      <w:r>
        <w:rPr>
          <w:rFonts w:ascii="Arial" w:hAnsi="Arial" w:cs="Arial"/>
          <w:sz w:val="16"/>
          <w:szCs w:val="16"/>
        </w:rPr>
        <w:t>/201</w:t>
      </w:r>
      <w:r w:rsidR="00096DEB">
        <w:rPr>
          <w:rFonts w:ascii="Arial" w:hAnsi="Arial" w:cs="Arial"/>
          <w:sz w:val="16"/>
          <w:szCs w:val="16"/>
        </w:rPr>
        <w:t>8</w:t>
      </w:r>
    </w:p>
    <w:p w14:paraId="4E910114" w14:textId="77777777" w:rsidR="005C6917" w:rsidRPr="00696A1C" w:rsidRDefault="005C6917" w:rsidP="00143CC9"/>
    <w:p w14:paraId="377B1306" w14:textId="77777777" w:rsidR="00901338" w:rsidRPr="007A65B8" w:rsidRDefault="00901338" w:rsidP="007A65B8">
      <w:pPr>
        <w:shd w:val="clear" w:color="auto" w:fill="FFFFFF"/>
        <w:spacing w:after="0" w:line="336" w:lineRule="atLeast"/>
        <w:jc w:val="center"/>
        <w:rPr>
          <w:rFonts w:hAnsi="Calibri" w:cs="Arial"/>
          <w:b/>
          <w:sz w:val="24"/>
          <w:szCs w:val="16"/>
          <w:lang w:val="en-US"/>
        </w:rPr>
      </w:pPr>
      <w:bookmarkStart w:id="0" w:name="_GoBack"/>
      <w:r w:rsidRPr="007A65B8">
        <w:rPr>
          <w:rFonts w:hAnsi="Calibri" w:cs="Arial"/>
          <w:b/>
          <w:sz w:val="24"/>
          <w:szCs w:val="16"/>
          <w:lang w:val="en-US"/>
        </w:rPr>
        <w:t>Mid and West Wales Fire and Rescue Authority Publishes its Corporate Plan 2018 – 2023</w:t>
      </w:r>
    </w:p>
    <w:bookmarkEnd w:id="0"/>
    <w:p w14:paraId="0795AD65" w14:textId="77777777" w:rsidR="00901338" w:rsidRPr="007A65B8" w:rsidRDefault="00901338" w:rsidP="007A65B8">
      <w:pPr>
        <w:shd w:val="clear" w:color="auto" w:fill="FFFFFF"/>
        <w:spacing w:after="0" w:line="336" w:lineRule="atLeast"/>
        <w:jc w:val="center"/>
        <w:rPr>
          <w:rFonts w:hAnsi="Calibri" w:cs="Arial"/>
          <w:b/>
          <w:color w:val="444444"/>
          <w:sz w:val="24"/>
          <w:szCs w:val="16"/>
          <w:lang w:val="en-US"/>
        </w:rPr>
      </w:pPr>
    </w:p>
    <w:p w14:paraId="1429A880" w14:textId="77777777" w:rsidR="00901338" w:rsidRPr="007A65B8" w:rsidRDefault="00901338" w:rsidP="00901338">
      <w:pPr>
        <w:shd w:val="clear" w:color="auto" w:fill="FFFFFF"/>
        <w:spacing w:after="0" w:line="336" w:lineRule="atLeast"/>
        <w:jc w:val="both"/>
        <w:rPr>
          <w:rFonts w:hAnsi="Calibri" w:cs="Arial"/>
          <w:sz w:val="24"/>
          <w:szCs w:val="16"/>
          <w:lang w:val="en-US"/>
        </w:rPr>
      </w:pPr>
      <w:r w:rsidRPr="007A65B8">
        <w:rPr>
          <w:rFonts w:hAnsi="Calibri" w:cs="Arial"/>
          <w:sz w:val="24"/>
          <w:szCs w:val="16"/>
          <w:lang w:val="en-US"/>
        </w:rPr>
        <w:t>The Mid and West Wales Fire and Rescue Authority has published its Corporate Plan 2018-2023</w:t>
      </w:r>
    </w:p>
    <w:p w14:paraId="1D3201CE" w14:textId="77777777" w:rsidR="00901338" w:rsidRPr="007A65B8" w:rsidRDefault="00901338" w:rsidP="00901338">
      <w:pPr>
        <w:shd w:val="clear" w:color="auto" w:fill="FFFFFF"/>
        <w:spacing w:after="0" w:line="336" w:lineRule="atLeast"/>
        <w:jc w:val="both"/>
        <w:rPr>
          <w:rFonts w:hAnsi="Calibri" w:cs="Arial"/>
          <w:sz w:val="24"/>
          <w:szCs w:val="16"/>
          <w:lang w:val="en-US"/>
        </w:rPr>
      </w:pPr>
    </w:p>
    <w:p w14:paraId="227C045E" w14:textId="77777777" w:rsidR="00901338" w:rsidRPr="007A65B8" w:rsidRDefault="00901338" w:rsidP="00901338">
      <w:pPr>
        <w:shd w:val="clear" w:color="auto" w:fill="FFFFFF"/>
        <w:spacing w:after="0" w:line="336" w:lineRule="atLeast"/>
        <w:jc w:val="both"/>
        <w:rPr>
          <w:rFonts w:hAnsi="Calibri" w:cs="Arial"/>
          <w:sz w:val="24"/>
          <w:szCs w:val="16"/>
          <w:lang w:val="en-US"/>
        </w:rPr>
      </w:pPr>
      <w:r w:rsidRPr="007A65B8">
        <w:rPr>
          <w:rFonts w:hAnsi="Calibri" w:cs="Arial"/>
          <w:sz w:val="24"/>
          <w:szCs w:val="16"/>
          <w:lang w:val="en-US"/>
        </w:rPr>
        <w:t>The Corporate Plan sets out the Authority’s Strategic Priorities for the next five years – along with its twelve Improvement Objectives for the year ahead (2018/19).</w:t>
      </w:r>
    </w:p>
    <w:p w14:paraId="0AC05D66" w14:textId="77777777" w:rsidR="00901338" w:rsidRPr="007A65B8" w:rsidRDefault="00901338" w:rsidP="00901338">
      <w:pPr>
        <w:shd w:val="clear" w:color="auto" w:fill="FFFFFF"/>
        <w:spacing w:after="0" w:line="336" w:lineRule="atLeast"/>
        <w:jc w:val="both"/>
        <w:rPr>
          <w:rFonts w:hAnsi="Calibri" w:cs="Arial"/>
          <w:sz w:val="24"/>
          <w:szCs w:val="16"/>
          <w:lang w:val="en-US"/>
        </w:rPr>
      </w:pPr>
    </w:p>
    <w:p w14:paraId="10CBBDF7" w14:textId="77777777" w:rsidR="00901338" w:rsidRPr="007A65B8" w:rsidRDefault="00901338" w:rsidP="00901338">
      <w:pPr>
        <w:shd w:val="clear" w:color="auto" w:fill="FFFFFF"/>
        <w:spacing w:after="0" w:line="336" w:lineRule="atLeast"/>
        <w:jc w:val="both"/>
        <w:rPr>
          <w:rFonts w:hAnsi="Calibri" w:cs="Arial"/>
          <w:sz w:val="24"/>
          <w:szCs w:val="16"/>
          <w:lang w:val="en-US"/>
        </w:rPr>
      </w:pPr>
      <w:r w:rsidRPr="007A65B8">
        <w:rPr>
          <w:rFonts w:hAnsi="Calibri" w:cs="Arial"/>
          <w:sz w:val="24"/>
          <w:szCs w:val="16"/>
          <w:lang w:val="en-US"/>
        </w:rPr>
        <w:t>The Authority’s Improvement Objectives have been set in the context of the significant challenges facing public services, but also reflect an appetite to embrace innovative ideas and new ways of working. They also embrace the seven wellbeing goals and reflect the Authority’s duties and commitment to the Wellbeing of Future Generations (Wales) Act 2015.</w:t>
      </w:r>
    </w:p>
    <w:p w14:paraId="73437123" w14:textId="77777777" w:rsidR="00901338" w:rsidRPr="007A65B8" w:rsidRDefault="00901338" w:rsidP="00901338">
      <w:pPr>
        <w:shd w:val="clear" w:color="auto" w:fill="FFFFFF"/>
        <w:spacing w:after="0" w:line="336" w:lineRule="atLeast"/>
        <w:jc w:val="both"/>
        <w:rPr>
          <w:rFonts w:hAnsi="Calibri" w:cs="Arial"/>
          <w:sz w:val="24"/>
          <w:szCs w:val="16"/>
          <w:lang w:val="en-US"/>
        </w:rPr>
      </w:pPr>
    </w:p>
    <w:p w14:paraId="7D5845B2" w14:textId="77777777" w:rsidR="00901338" w:rsidRPr="007A65B8" w:rsidRDefault="00901338" w:rsidP="00901338">
      <w:pPr>
        <w:shd w:val="clear" w:color="auto" w:fill="FFFFFF"/>
        <w:spacing w:after="0" w:line="336" w:lineRule="atLeast"/>
        <w:jc w:val="both"/>
        <w:rPr>
          <w:rFonts w:hAnsi="Calibri" w:cs="Arial"/>
          <w:sz w:val="24"/>
          <w:szCs w:val="16"/>
          <w:lang w:val="en-US"/>
        </w:rPr>
      </w:pPr>
      <w:r w:rsidRPr="007A65B8">
        <w:rPr>
          <w:rFonts w:hAnsi="Calibri" w:cs="Arial"/>
          <w:sz w:val="24"/>
          <w:szCs w:val="16"/>
        </w:rPr>
        <w:t>Councillor</w:t>
      </w:r>
      <w:r w:rsidRPr="007A65B8">
        <w:rPr>
          <w:rFonts w:hAnsi="Calibri" w:cs="Arial"/>
          <w:sz w:val="24"/>
          <w:szCs w:val="16"/>
          <w:lang w:val="en-US"/>
        </w:rPr>
        <w:t xml:space="preserve"> Rowland Rees-Evans, Chair of Mid and West Wales Fire and Rescue Authority said:</w:t>
      </w:r>
    </w:p>
    <w:p w14:paraId="3E76B2C7" w14:textId="77777777" w:rsidR="00901338" w:rsidRPr="007A65B8" w:rsidRDefault="00901338" w:rsidP="00901338">
      <w:pPr>
        <w:shd w:val="clear" w:color="auto" w:fill="FFFFFF"/>
        <w:spacing w:after="0" w:line="336" w:lineRule="atLeast"/>
        <w:jc w:val="both"/>
        <w:rPr>
          <w:rFonts w:hAnsi="Calibri" w:cs="Arial"/>
          <w:sz w:val="24"/>
          <w:szCs w:val="16"/>
          <w:lang w:val="en-US"/>
        </w:rPr>
      </w:pPr>
    </w:p>
    <w:p w14:paraId="6AB55288" w14:textId="77777777" w:rsidR="00901338" w:rsidRPr="007A65B8" w:rsidRDefault="00901338" w:rsidP="00901338">
      <w:pPr>
        <w:shd w:val="clear" w:color="auto" w:fill="FFFFFF"/>
        <w:spacing w:after="0" w:line="336" w:lineRule="atLeast"/>
        <w:jc w:val="both"/>
        <w:rPr>
          <w:rFonts w:hAnsi="Calibri" w:cs="Arial"/>
          <w:sz w:val="24"/>
          <w:szCs w:val="16"/>
          <w:lang w:val="en-US"/>
        </w:rPr>
      </w:pPr>
      <w:r w:rsidRPr="007A65B8">
        <w:rPr>
          <w:rFonts w:hAnsi="Calibri" w:cs="Arial"/>
          <w:sz w:val="24"/>
          <w:szCs w:val="16"/>
          <w:lang w:val="en-US"/>
        </w:rPr>
        <w:t>“Over the next year, our focus will be on developing and delivering a new home safety intervention to those most at risk within our communities. We are also committed to investing in our people and making the best use of our assets and resources, ensuring our staff are as fully equipped as possible to deal with emergencies and better protect themselves and the communities they serve. </w:t>
      </w:r>
    </w:p>
    <w:p w14:paraId="492C2E3B" w14:textId="77777777" w:rsidR="00901338" w:rsidRPr="007A65B8" w:rsidRDefault="00901338" w:rsidP="00901338">
      <w:pPr>
        <w:shd w:val="clear" w:color="auto" w:fill="FFFFFF"/>
        <w:spacing w:after="0" w:line="336" w:lineRule="atLeast"/>
        <w:jc w:val="both"/>
        <w:rPr>
          <w:rFonts w:hAnsi="Calibri" w:cs="Arial"/>
          <w:sz w:val="24"/>
          <w:szCs w:val="16"/>
          <w:lang w:val="en-US"/>
        </w:rPr>
      </w:pPr>
    </w:p>
    <w:p w14:paraId="3EF66CD1" w14:textId="77777777" w:rsidR="00901338" w:rsidRPr="007A65B8" w:rsidRDefault="00901338" w:rsidP="00901338">
      <w:pPr>
        <w:shd w:val="clear" w:color="auto" w:fill="FFFFFF"/>
        <w:spacing w:after="0" w:line="336" w:lineRule="atLeast"/>
        <w:jc w:val="both"/>
        <w:rPr>
          <w:rFonts w:hAnsi="Calibri" w:cs="Arial"/>
          <w:sz w:val="24"/>
          <w:szCs w:val="16"/>
          <w:lang w:val="en-US"/>
        </w:rPr>
      </w:pPr>
      <w:r w:rsidRPr="007A65B8">
        <w:rPr>
          <w:rFonts w:hAnsi="Calibri" w:cs="Arial"/>
          <w:sz w:val="24"/>
          <w:szCs w:val="16"/>
          <w:lang w:val="en-US"/>
        </w:rPr>
        <w:t>As we continue to meet the financial challenges ahead, we will also look to develop innovative solutions to ensure the provision of cost effective and high-quality services”.</w:t>
      </w:r>
    </w:p>
    <w:p w14:paraId="0EB97089" w14:textId="77777777" w:rsidR="00901338" w:rsidRPr="007A65B8" w:rsidRDefault="00901338" w:rsidP="00901338">
      <w:pPr>
        <w:shd w:val="clear" w:color="auto" w:fill="FFFFFF"/>
        <w:spacing w:after="0" w:line="336" w:lineRule="atLeast"/>
        <w:jc w:val="both"/>
        <w:rPr>
          <w:rFonts w:hAnsi="Calibri" w:cs="Arial"/>
          <w:sz w:val="24"/>
          <w:szCs w:val="16"/>
          <w:lang w:val="en-US"/>
        </w:rPr>
      </w:pPr>
    </w:p>
    <w:p w14:paraId="7B1EECBE" w14:textId="2D8A49C9" w:rsidR="00901338" w:rsidRPr="007A65B8" w:rsidRDefault="00D56DF2" w:rsidP="00901338">
      <w:pPr>
        <w:shd w:val="clear" w:color="auto" w:fill="FFFFFF"/>
        <w:spacing w:after="0" w:line="336" w:lineRule="atLeast"/>
        <w:jc w:val="both"/>
        <w:rPr>
          <w:rFonts w:hAnsi="Calibri" w:cs="Arial"/>
          <w:sz w:val="24"/>
          <w:szCs w:val="16"/>
          <w:lang w:val="en-US"/>
        </w:rPr>
      </w:pPr>
      <w:hyperlink r:id="rId13" w:history="1">
        <w:r w:rsidR="00901338" w:rsidRPr="00D56DF2">
          <w:rPr>
            <w:rStyle w:val="Hyperlink"/>
            <w:rFonts w:hAnsi="Calibri" w:cs="Arial"/>
            <w:sz w:val="24"/>
            <w:szCs w:val="16"/>
            <w:lang w:val="en-US"/>
          </w:rPr>
          <w:t xml:space="preserve">Click here to view Mid and West Wales Fire and Rescue Authority’s Corporate Plan 2018 - </w:t>
        </w:r>
        <w:proofErr w:type="gramStart"/>
        <w:r w:rsidR="00901338" w:rsidRPr="00D56DF2">
          <w:rPr>
            <w:rStyle w:val="Hyperlink"/>
            <w:rFonts w:hAnsi="Calibri" w:cs="Arial"/>
            <w:sz w:val="24"/>
            <w:szCs w:val="16"/>
            <w:lang w:val="en-US"/>
          </w:rPr>
          <w:t>23.​</w:t>
        </w:r>
        <w:proofErr w:type="gramEnd"/>
      </w:hyperlink>
    </w:p>
    <w:p w14:paraId="0C951A00" w14:textId="77777777" w:rsidR="00143CC9" w:rsidRPr="00696A1C" w:rsidRDefault="00143CC9" w:rsidP="00143CC9"/>
    <w:p w14:paraId="0425817A" w14:textId="77777777" w:rsidR="00B201DB" w:rsidRPr="00696A1C" w:rsidRDefault="00B201DB" w:rsidP="00B201DB"/>
    <w:p w14:paraId="206F2401" w14:textId="0B91ECFD" w:rsidR="00380F92" w:rsidRPr="00696A1C" w:rsidRDefault="00B4571B" w:rsidP="00F53CF1">
      <w:pPr>
        <w:jc w:val="center"/>
        <w:rPr>
          <w:rFonts w:cs="Arial"/>
        </w:rPr>
      </w:pPr>
      <w:r w:rsidRPr="00696A1C">
        <w:rPr>
          <w:rFonts w:eastAsia="Times New Roman" w:cs="Arial"/>
        </w:rPr>
        <w:t>-ENDS-</w:t>
      </w:r>
    </w:p>
    <w:p w14:paraId="3A8004C6" w14:textId="5C43FC51" w:rsidR="00380F92" w:rsidRPr="00696A1C" w:rsidRDefault="00380F92" w:rsidP="00D44496">
      <w:pPr>
        <w:rPr>
          <w:rFonts w:cs="Arial"/>
          <w:b/>
        </w:rPr>
      </w:pPr>
    </w:p>
    <w:p w14:paraId="373387D8" w14:textId="77777777" w:rsidR="00380F92" w:rsidRPr="00696A1C" w:rsidRDefault="00380F92" w:rsidP="00D44496">
      <w:pPr>
        <w:rPr>
          <w:vanish/>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F6D9A" w:rsidRPr="00696A1C" w14:paraId="6972EA40" w14:textId="77777777" w:rsidTr="00301183">
        <w:trPr>
          <w:tblCellSpacing w:w="0" w:type="dxa"/>
        </w:trPr>
        <w:tc>
          <w:tcPr>
            <w:tcW w:w="0" w:type="auto"/>
            <w:vAlign w:val="center"/>
            <w:hideMark/>
          </w:tcPr>
          <w:p w14:paraId="6972EA3F" w14:textId="77777777" w:rsidR="002F6D9A" w:rsidRPr="00696A1C" w:rsidRDefault="002F6D9A" w:rsidP="00D44496"/>
        </w:tc>
      </w:tr>
      <w:tr w:rsidR="002F6D9A" w:rsidRPr="00696A1C" w14:paraId="6972EA44" w14:textId="77777777" w:rsidTr="00301183">
        <w:trPr>
          <w:tblCellSpacing w:w="0" w:type="dxa"/>
        </w:trPr>
        <w:tc>
          <w:tcPr>
            <w:tcW w:w="0" w:type="auto"/>
            <w:vAlign w:val="center"/>
            <w:hideMark/>
          </w:tcPr>
          <w:p w14:paraId="6972EA41" w14:textId="77777777" w:rsidR="00820F5C" w:rsidRPr="00696A1C" w:rsidRDefault="00820F5C" w:rsidP="00D44496">
            <w:pPr>
              <w:rPr>
                <w:rFonts w:cs="Arial"/>
              </w:rPr>
            </w:pPr>
            <w:r w:rsidRPr="00696A1C">
              <w:rPr>
                <w:rFonts w:cs="Arial"/>
                <w:b/>
                <w:bCs/>
              </w:rPr>
              <w:t>Note to Editor:</w:t>
            </w:r>
          </w:p>
          <w:p w14:paraId="6972EA42" w14:textId="1BC4C044" w:rsidR="00820F5C" w:rsidRPr="00696A1C" w:rsidRDefault="00820F5C" w:rsidP="00D44496">
            <w:pPr>
              <w:numPr>
                <w:ilvl w:val="0"/>
                <w:numId w:val="1"/>
              </w:numPr>
              <w:spacing w:before="240" w:after="100" w:afterAutospacing="1" w:line="240" w:lineRule="auto"/>
              <w:rPr>
                <w:rFonts w:cs="Arial"/>
              </w:rPr>
            </w:pPr>
            <w:r w:rsidRPr="00696A1C">
              <w:rPr>
                <w:rFonts w:cs="Arial"/>
              </w:rPr>
              <w:t xml:space="preserve">The Mid and West Wales Fire and Rescue Service serves Carmarthenshire, Pembrokeshire, Ceredigion, Swansea, Powys and Neath Port Talbot.  The Service covers some 4,500 square miles and makes-up almost </w:t>
            </w:r>
            <w:r w:rsidRPr="00696A1C">
              <w:rPr>
                <w:rFonts w:cs="Arial"/>
                <w:noProof/>
              </w:rPr>
              <w:t>two</w:t>
            </w:r>
            <w:r w:rsidR="003D19A5" w:rsidRPr="00696A1C">
              <w:rPr>
                <w:rFonts w:cs="Arial"/>
                <w:noProof/>
              </w:rPr>
              <w:t>-</w:t>
            </w:r>
            <w:r w:rsidRPr="00696A1C">
              <w:rPr>
                <w:rFonts w:cs="Arial"/>
                <w:noProof/>
              </w:rPr>
              <w:t>thirds</w:t>
            </w:r>
            <w:r w:rsidRPr="00696A1C">
              <w:rPr>
                <w:rFonts w:cs="Arial"/>
              </w:rPr>
              <w:t xml:space="preserve"> of the landmass of Wales.</w:t>
            </w:r>
          </w:p>
          <w:p w14:paraId="46463A4C" w14:textId="77777777" w:rsidR="002F6D9A" w:rsidRPr="00696A1C" w:rsidRDefault="00820F5C" w:rsidP="00D44496">
            <w:pPr>
              <w:numPr>
                <w:ilvl w:val="0"/>
                <w:numId w:val="1"/>
              </w:numPr>
              <w:spacing w:before="240" w:after="100" w:afterAutospacing="1" w:line="240" w:lineRule="auto"/>
              <w:rPr>
                <w:rFonts w:cs="Arial"/>
              </w:rPr>
            </w:pPr>
            <w:r w:rsidRPr="00696A1C">
              <w:rPr>
                <w:rFonts w:cs="Arial"/>
              </w:rPr>
              <w:t xml:space="preserve">A wide variety of risks </w:t>
            </w:r>
            <w:r w:rsidRPr="00696A1C">
              <w:rPr>
                <w:rFonts w:cs="Arial"/>
                <w:noProof/>
              </w:rPr>
              <w:t>are</w:t>
            </w:r>
            <w:r w:rsidRPr="00696A1C">
              <w:rPr>
                <w:rFonts w:cs="Arial"/>
              </w:rPr>
              <w:t xml:space="preserve"> found within the operational area ranging from the </w:t>
            </w:r>
            <w:r w:rsidRPr="00696A1C">
              <w:rPr>
                <w:rFonts w:cs="Arial"/>
                <w:noProof/>
              </w:rPr>
              <w:t>petro-chemical</w:t>
            </w:r>
            <w:r w:rsidRPr="00696A1C">
              <w:rPr>
                <w:rFonts w:cs="Arial"/>
              </w:rPr>
              <w:t xml:space="preserve"> industries in Milford Haven, Pembrokeshire and Briton Ferry, Neath, to the risks associated with heavily populated areas such as Swansea, Port Talbot and Llanelli.  There </w:t>
            </w:r>
            <w:r w:rsidRPr="00696A1C">
              <w:rPr>
                <w:rFonts w:cs="Arial"/>
                <w:noProof/>
              </w:rPr>
              <w:t>is</w:t>
            </w:r>
            <w:r w:rsidRPr="00696A1C">
              <w:rPr>
                <w:rFonts w:cs="Arial"/>
              </w:rPr>
              <w:t xml:space="preserve"> an extensive farming community and many other light industries throughout the area.  These, together with an extensive coastline and inland waterways are some </w:t>
            </w:r>
            <w:r w:rsidRPr="00696A1C">
              <w:rPr>
                <w:rFonts w:cs="Arial"/>
              </w:rPr>
              <w:lastRenderedPageBreak/>
              <w:t>of the specialised risks within the Mid and West Wales region.</w:t>
            </w:r>
          </w:p>
          <w:p w14:paraId="6972EA43" w14:textId="1BBD3FD3" w:rsidR="00A36452" w:rsidRPr="00696A1C" w:rsidRDefault="00A36452" w:rsidP="004A2A6E">
            <w:pPr>
              <w:pStyle w:val="ListParagraph"/>
              <w:widowControl w:val="0"/>
              <w:autoSpaceDE w:val="0"/>
              <w:autoSpaceDN w:val="0"/>
              <w:adjustRightInd w:val="0"/>
              <w:spacing w:after="240" w:line="360" w:lineRule="atLeast"/>
              <w:rPr>
                <w:rFonts w:cs="Arial"/>
              </w:rPr>
            </w:pPr>
          </w:p>
        </w:tc>
      </w:tr>
    </w:tbl>
    <w:p w14:paraId="6972EA45" w14:textId="0141F77B" w:rsidR="001D6A24" w:rsidRPr="00696A1C" w:rsidRDefault="001D6A24" w:rsidP="00AC77BF"/>
    <w:sectPr w:rsidR="001D6A24" w:rsidRPr="00696A1C" w:rsidSect="004E06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179D4"/>
    <w:multiLevelType w:val="hybridMultilevel"/>
    <w:tmpl w:val="266C7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40F0"/>
    <w:multiLevelType w:val="multilevel"/>
    <w:tmpl w:val="523AC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50AB6"/>
    <w:multiLevelType w:val="hybridMultilevel"/>
    <w:tmpl w:val="F0D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1783C"/>
    <w:multiLevelType w:val="multilevel"/>
    <w:tmpl w:val="C86C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12987"/>
    <w:multiLevelType w:val="hybridMultilevel"/>
    <w:tmpl w:val="D0B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54C7D"/>
    <w:multiLevelType w:val="hybridMultilevel"/>
    <w:tmpl w:val="275E8F48"/>
    <w:lvl w:ilvl="0" w:tplc="08090001">
      <w:start w:val="1"/>
      <w:numFmt w:val="bullet"/>
      <w:lvlText w:val=""/>
      <w:lvlJc w:val="left"/>
      <w:pPr>
        <w:ind w:left="2074" w:hanging="360"/>
      </w:pPr>
      <w:rPr>
        <w:rFonts w:ascii="Symbol" w:hAnsi="Symbol" w:hint="default"/>
      </w:rPr>
    </w:lvl>
    <w:lvl w:ilvl="1" w:tplc="08090003" w:tentative="1">
      <w:start w:val="1"/>
      <w:numFmt w:val="bullet"/>
      <w:lvlText w:val="o"/>
      <w:lvlJc w:val="left"/>
      <w:pPr>
        <w:ind w:left="2794" w:hanging="360"/>
      </w:pPr>
      <w:rPr>
        <w:rFonts w:ascii="Courier New" w:hAnsi="Courier New" w:cs="Courier New" w:hint="default"/>
      </w:rPr>
    </w:lvl>
    <w:lvl w:ilvl="2" w:tplc="08090005" w:tentative="1">
      <w:start w:val="1"/>
      <w:numFmt w:val="bullet"/>
      <w:lvlText w:val=""/>
      <w:lvlJc w:val="left"/>
      <w:pPr>
        <w:ind w:left="3514" w:hanging="360"/>
      </w:pPr>
      <w:rPr>
        <w:rFonts w:ascii="Wingdings" w:hAnsi="Wingdings" w:hint="default"/>
      </w:rPr>
    </w:lvl>
    <w:lvl w:ilvl="3" w:tplc="08090001" w:tentative="1">
      <w:start w:val="1"/>
      <w:numFmt w:val="bullet"/>
      <w:lvlText w:val=""/>
      <w:lvlJc w:val="left"/>
      <w:pPr>
        <w:ind w:left="4234" w:hanging="360"/>
      </w:pPr>
      <w:rPr>
        <w:rFonts w:ascii="Symbol" w:hAnsi="Symbol" w:hint="default"/>
      </w:rPr>
    </w:lvl>
    <w:lvl w:ilvl="4" w:tplc="08090003" w:tentative="1">
      <w:start w:val="1"/>
      <w:numFmt w:val="bullet"/>
      <w:lvlText w:val="o"/>
      <w:lvlJc w:val="left"/>
      <w:pPr>
        <w:ind w:left="4954" w:hanging="360"/>
      </w:pPr>
      <w:rPr>
        <w:rFonts w:ascii="Courier New" w:hAnsi="Courier New" w:cs="Courier New" w:hint="default"/>
      </w:rPr>
    </w:lvl>
    <w:lvl w:ilvl="5" w:tplc="08090005" w:tentative="1">
      <w:start w:val="1"/>
      <w:numFmt w:val="bullet"/>
      <w:lvlText w:val=""/>
      <w:lvlJc w:val="left"/>
      <w:pPr>
        <w:ind w:left="5674" w:hanging="360"/>
      </w:pPr>
      <w:rPr>
        <w:rFonts w:ascii="Wingdings" w:hAnsi="Wingdings" w:hint="default"/>
      </w:rPr>
    </w:lvl>
    <w:lvl w:ilvl="6" w:tplc="08090001" w:tentative="1">
      <w:start w:val="1"/>
      <w:numFmt w:val="bullet"/>
      <w:lvlText w:val=""/>
      <w:lvlJc w:val="left"/>
      <w:pPr>
        <w:ind w:left="6394" w:hanging="360"/>
      </w:pPr>
      <w:rPr>
        <w:rFonts w:ascii="Symbol" w:hAnsi="Symbol" w:hint="default"/>
      </w:rPr>
    </w:lvl>
    <w:lvl w:ilvl="7" w:tplc="08090003" w:tentative="1">
      <w:start w:val="1"/>
      <w:numFmt w:val="bullet"/>
      <w:lvlText w:val="o"/>
      <w:lvlJc w:val="left"/>
      <w:pPr>
        <w:ind w:left="7114" w:hanging="360"/>
      </w:pPr>
      <w:rPr>
        <w:rFonts w:ascii="Courier New" w:hAnsi="Courier New" w:cs="Courier New" w:hint="default"/>
      </w:rPr>
    </w:lvl>
    <w:lvl w:ilvl="8" w:tplc="08090005" w:tentative="1">
      <w:start w:val="1"/>
      <w:numFmt w:val="bullet"/>
      <w:lvlText w:val=""/>
      <w:lvlJc w:val="left"/>
      <w:pPr>
        <w:ind w:left="7834" w:hanging="360"/>
      </w:pPr>
      <w:rPr>
        <w:rFonts w:ascii="Wingdings" w:hAnsi="Wingdings" w:hint="default"/>
      </w:rPr>
    </w:lvl>
  </w:abstractNum>
  <w:abstractNum w:abstractNumId="7" w15:restartNumberingAfterBreak="0">
    <w:nsid w:val="3CEF64D3"/>
    <w:multiLevelType w:val="multilevel"/>
    <w:tmpl w:val="8482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66B6C"/>
    <w:multiLevelType w:val="hybridMultilevel"/>
    <w:tmpl w:val="B57E39EE"/>
    <w:lvl w:ilvl="0" w:tplc="08090001">
      <w:start w:val="1"/>
      <w:numFmt w:val="bullet"/>
      <w:lvlText w:val=""/>
      <w:lvlJc w:val="left"/>
      <w:pPr>
        <w:ind w:left="2074" w:hanging="360"/>
      </w:pPr>
      <w:rPr>
        <w:rFonts w:ascii="Symbol" w:hAnsi="Symbol" w:hint="default"/>
      </w:rPr>
    </w:lvl>
    <w:lvl w:ilvl="1" w:tplc="08090003" w:tentative="1">
      <w:start w:val="1"/>
      <w:numFmt w:val="bullet"/>
      <w:lvlText w:val="o"/>
      <w:lvlJc w:val="left"/>
      <w:pPr>
        <w:ind w:left="2794" w:hanging="360"/>
      </w:pPr>
      <w:rPr>
        <w:rFonts w:ascii="Courier New" w:hAnsi="Courier New" w:cs="Courier New" w:hint="default"/>
      </w:rPr>
    </w:lvl>
    <w:lvl w:ilvl="2" w:tplc="08090005" w:tentative="1">
      <w:start w:val="1"/>
      <w:numFmt w:val="bullet"/>
      <w:lvlText w:val=""/>
      <w:lvlJc w:val="left"/>
      <w:pPr>
        <w:ind w:left="3514" w:hanging="360"/>
      </w:pPr>
      <w:rPr>
        <w:rFonts w:ascii="Wingdings" w:hAnsi="Wingdings" w:hint="default"/>
      </w:rPr>
    </w:lvl>
    <w:lvl w:ilvl="3" w:tplc="08090001" w:tentative="1">
      <w:start w:val="1"/>
      <w:numFmt w:val="bullet"/>
      <w:lvlText w:val=""/>
      <w:lvlJc w:val="left"/>
      <w:pPr>
        <w:ind w:left="4234" w:hanging="360"/>
      </w:pPr>
      <w:rPr>
        <w:rFonts w:ascii="Symbol" w:hAnsi="Symbol" w:hint="default"/>
      </w:rPr>
    </w:lvl>
    <w:lvl w:ilvl="4" w:tplc="08090003" w:tentative="1">
      <w:start w:val="1"/>
      <w:numFmt w:val="bullet"/>
      <w:lvlText w:val="o"/>
      <w:lvlJc w:val="left"/>
      <w:pPr>
        <w:ind w:left="4954" w:hanging="360"/>
      </w:pPr>
      <w:rPr>
        <w:rFonts w:ascii="Courier New" w:hAnsi="Courier New" w:cs="Courier New" w:hint="default"/>
      </w:rPr>
    </w:lvl>
    <w:lvl w:ilvl="5" w:tplc="08090005" w:tentative="1">
      <w:start w:val="1"/>
      <w:numFmt w:val="bullet"/>
      <w:lvlText w:val=""/>
      <w:lvlJc w:val="left"/>
      <w:pPr>
        <w:ind w:left="5674" w:hanging="360"/>
      </w:pPr>
      <w:rPr>
        <w:rFonts w:ascii="Wingdings" w:hAnsi="Wingdings" w:hint="default"/>
      </w:rPr>
    </w:lvl>
    <w:lvl w:ilvl="6" w:tplc="08090001" w:tentative="1">
      <w:start w:val="1"/>
      <w:numFmt w:val="bullet"/>
      <w:lvlText w:val=""/>
      <w:lvlJc w:val="left"/>
      <w:pPr>
        <w:ind w:left="6394" w:hanging="360"/>
      </w:pPr>
      <w:rPr>
        <w:rFonts w:ascii="Symbol" w:hAnsi="Symbol" w:hint="default"/>
      </w:rPr>
    </w:lvl>
    <w:lvl w:ilvl="7" w:tplc="08090003" w:tentative="1">
      <w:start w:val="1"/>
      <w:numFmt w:val="bullet"/>
      <w:lvlText w:val="o"/>
      <w:lvlJc w:val="left"/>
      <w:pPr>
        <w:ind w:left="7114" w:hanging="360"/>
      </w:pPr>
      <w:rPr>
        <w:rFonts w:ascii="Courier New" w:hAnsi="Courier New" w:cs="Courier New" w:hint="default"/>
      </w:rPr>
    </w:lvl>
    <w:lvl w:ilvl="8" w:tplc="08090005" w:tentative="1">
      <w:start w:val="1"/>
      <w:numFmt w:val="bullet"/>
      <w:lvlText w:val=""/>
      <w:lvlJc w:val="left"/>
      <w:pPr>
        <w:ind w:left="7834" w:hanging="360"/>
      </w:pPr>
      <w:rPr>
        <w:rFonts w:ascii="Wingdings" w:hAnsi="Wingdings" w:hint="default"/>
      </w:rPr>
    </w:lvl>
  </w:abstractNum>
  <w:abstractNum w:abstractNumId="9" w15:restartNumberingAfterBreak="0">
    <w:nsid w:val="438A4BD5"/>
    <w:multiLevelType w:val="multilevel"/>
    <w:tmpl w:val="D484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D357FE"/>
    <w:multiLevelType w:val="hybridMultilevel"/>
    <w:tmpl w:val="DCE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24D98"/>
    <w:multiLevelType w:val="multilevel"/>
    <w:tmpl w:val="F4C26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8F0674"/>
    <w:multiLevelType w:val="hybridMultilevel"/>
    <w:tmpl w:val="75F0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829A7"/>
    <w:multiLevelType w:val="hybridMultilevel"/>
    <w:tmpl w:val="2810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B56758"/>
    <w:multiLevelType w:val="hybridMultilevel"/>
    <w:tmpl w:val="B40E1CBE"/>
    <w:lvl w:ilvl="0" w:tplc="08090001">
      <w:start w:val="1"/>
      <w:numFmt w:val="bullet"/>
      <w:lvlText w:val=""/>
      <w:lvlJc w:val="left"/>
      <w:pPr>
        <w:ind w:left="2074" w:hanging="360"/>
      </w:pPr>
      <w:rPr>
        <w:rFonts w:ascii="Symbol" w:hAnsi="Symbol" w:hint="default"/>
      </w:rPr>
    </w:lvl>
    <w:lvl w:ilvl="1" w:tplc="08090003" w:tentative="1">
      <w:start w:val="1"/>
      <w:numFmt w:val="bullet"/>
      <w:lvlText w:val="o"/>
      <w:lvlJc w:val="left"/>
      <w:pPr>
        <w:ind w:left="2794" w:hanging="360"/>
      </w:pPr>
      <w:rPr>
        <w:rFonts w:ascii="Courier New" w:hAnsi="Courier New" w:cs="Courier New" w:hint="default"/>
      </w:rPr>
    </w:lvl>
    <w:lvl w:ilvl="2" w:tplc="08090005" w:tentative="1">
      <w:start w:val="1"/>
      <w:numFmt w:val="bullet"/>
      <w:lvlText w:val=""/>
      <w:lvlJc w:val="left"/>
      <w:pPr>
        <w:ind w:left="3514" w:hanging="360"/>
      </w:pPr>
      <w:rPr>
        <w:rFonts w:ascii="Wingdings" w:hAnsi="Wingdings" w:hint="default"/>
      </w:rPr>
    </w:lvl>
    <w:lvl w:ilvl="3" w:tplc="08090001" w:tentative="1">
      <w:start w:val="1"/>
      <w:numFmt w:val="bullet"/>
      <w:lvlText w:val=""/>
      <w:lvlJc w:val="left"/>
      <w:pPr>
        <w:ind w:left="4234" w:hanging="360"/>
      </w:pPr>
      <w:rPr>
        <w:rFonts w:ascii="Symbol" w:hAnsi="Symbol" w:hint="default"/>
      </w:rPr>
    </w:lvl>
    <w:lvl w:ilvl="4" w:tplc="08090003" w:tentative="1">
      <w:start w:val="1"/>
      <w:numFmt w:val="bullet"/>
      <w:lvlText w:val="o"/>
      <w:lvlJc w:val="left"/>
      <w:pPr>
        <w:ind w:left="4954" w:hanging="360"/>
      </w:pPr>
      <w:rPr>
        <w:rFonts w:ascii="Courier New" w:hAnsi="Courier New" w:cs="Courier New" w:hint="default"/>
      </w:rPr>
    </w:lvl>
    <w:lvl w:ilvl="5" w:tplc="08090005" w:tentative="1">
      <w:start w:val="1"/>
      <w:numFmt w:val="bullet"/>
      <w:lvlText w:val=""/>
      <w:lvlJc w:val="left"/>
      <w:pPr>
        <w:ind w:left="5674" w:hanging="360"/>
      </w:pPr>
      <w:rPr>
        <w:rFonts w:ascii="Wingdings" w:hAnsi="Wingdings" w:hint="default"/>
      </w:rPr>
    </w:lvl>
    <w:lvl w:ilvl="6" w:tplc="08090001" w:tentative="1">
      <w:start w:val="1"/>
      <w:numFmt w:val="bullet"/>
      <w:lvlText w:val=""/>
      <w:lvlJc w:val="left"/>
      <w:pPr>
        <w:ind w:left="6394" w:hanging="360"/>
      </w:pPr>
      <w:rPr>
        <w:rFonts w:ascii="Symbol" w:hAnsi="Symbol" w:hint="default"/>
      </w:rPr>
    </w:lvl>
    <w:lvl w:ilvl="7" w:tplc="08090003" w:tentative="1">
      <w:start w:val="1"/>
      <w:numFmt w:val="bullet"/>
      <w:lvlText w:val="o"/>
      <w:lvlJc w:val="left"/>
      <w:pPr>
        <w:ind w:left="7114" w:hanging="360"/>
      </w:pPr>
      <w:rPr>
        <w:rFonts w:ascii="Courier New" w:hAnsi="Courier New" w:cs="Courier New" w:hint="default"/>
      </w:rPr>
    </w:lvl>
    <w:lvl w:ilvl="8" w:tplc="08090005" w:tentative="1">
      <w:start w:val="1"/>
      <w:numFmt w:val="bullet"/>
      <w:lvlText w:val=""/>
      <w:lvlJc w:val="left"/>
      <w:pPr>
        <w:ind w:left="7834" w:hanging="360"/>
      </w:pPr>
      <w:rPr>
        <w:rFonts w:ascii="Wingdings" w:hAnsi="Wingdings" w:hint="default"/>
      </w:rPr>
    </w:lvl>
  </w:abstractNum>
  <w:abstractNum w:abstractNumId="15" w15:restartNumberingAfterBreak="0">
    <w:nsid w:val="685E2F65"/>
    <w:multiLevelType w:val="hybridMultilevel"/>
    <w:tmpl w:val="1502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B72B5"/>
    <w:multiLevelType w:val="hybridMultilevel"/>
    <w:tmpl w:val="C128A43A"/>
    <w:lvl w:ilvl="0" w:tplc="08090001">
      <w:start w:val="1"/>
      <w:numFmt w:val="bullet"/>
      <w:lvlText w:val=""/>
      <w:lvlJc w:val="left"/>
      <w:pPr>
        <w:ind w:left="2074" w:hanging="360"/>
      </w:pPr>
      <w:rPr>
        <w:rFonts w:ascii="Symbol" w:hAnsi="Symbol" w:hint="default"/>
      </w:rPr>
    </w:lvl>
    <w:lvl w:ilvl="1" w:tplc="08090003" w:tentative="1">
      <w:start w:val="1"/>
      <w:numFmt w:val="bullet"/>
      <w:lvlText w:val="o"/>
      <w:lvlJc w:val="left"/>
      <w:pPr>
        <w:ind w:left="2794" w:hanging="360"/>
      </w:pPr>
      <w:rPr>
        <w:rFonts w:ascii="Courier New" w:hAnsi="Courier New" w:cs="Courier New" w:hint="default"/>
      </w:rPr>
    </w:lvl>
    <w:lvl w:ilvl="2" w:tplc="08090005" w:tentative="1">
      <w:start w:val="1"/>
      <w:numFmt w:val="bullet"/>
      <w:lvlText w:val=""/>
      <w:lvlJc w:val="left"/>
      <w:pPr>
        <w:ind w:left="3514" w:hanging="360"/>
      </w:pPr>
      <w:rPr>
        <w:rFonts w:ascii="Wingdings" w:hAnsi="Wingdings" w:hint="default"/>
      </w:rPr>
    </w:lvl>
    <w:lvl w:ilvl="3" w:tplc="08090001" w:tentative="1">
      <w:start w:val="1"/>
      <w:numFmt w:val="bullet"/>
      <w:lvlText w:val=""/>
      <w:lvlJc w:val="left"/>
      <w:pPr>
        <w:ind w:left="4234" w:hanging="360"/>
      </w:pPr>
      <w:rPr>
        <w:rFonts w:ascii="Symbol" w:hAnsi="Symbol" w:hint="default"/>
      </w:rPr>
    </w:lvl>
    <w:lvl w:ilvl="4" w:tplc="08090003" w:tentative="1">
      <w:start w:val="1"/>
      <w:numFmt w:val="bullet"/>
      <w:lvlText w:val="o"/>
      <w:lvlJc w:val="left"/>
      <w:pPr>
        <w:ind w:left="4954" w:hanging="360"/>
      </w:pPr>
      <w:rPr>
        <w:rFonts w:ascii="Courier New" w:hAnsi="Courier New" w:cs="Courier New" w:hint="default"/>
      </w:rPr>
    </w:lvl>
    <w:lvl w:ilvl="5" w:tplc="08090005" w:tentative="1">
      <w:start w:val="1"/>
      <w:numFmt w:val="bullet"/>
      <w:lvlText w:val=""/>
      <w:lvlJc w:val="left"/>
      <w:pPr>
        <w:ind w:left="5674" w:hanging="360"/>
      </w:pPr>
      <w:rPr>
        <w:rFonts w:ascii="Wingdings" w:hAnsi="Wingdings" w:hint="default"/>
      </w:rPr>
    </w:lvl>
    <w:lvl w:ilvl="6" w:tplc="08090001" w:tentative="1">
      <w:start w:val="1"/>
      <w:numFmt w:val="bullet"/>
      <w:lvlText w:val=""/>
      <w:lvlJc w:val="left"/>
      <w:pPr>
        <w:ind w:left="6394" w:hanging="360"/>
      </w:pPr>
      <w:rPr>
        <w:rFonts w:ascii="Symbol" w:hAnsi="Symbol" w:hint="default"/>
      </w:rPr>
    </w:lvl>
    <w:lvl w:ilvl="7" w:tplc="08090003" w:tentative="1">
      <w:start w:val="1"/>
      <w:numFmt w:val="bullet"/>
      <w:lvlText w:val="o"/>
      <w:lvlJc w:val="left"/>
      <w:pPr>
        <w:ind w:left="7114" w:hanging="360"/>
      </w:pPr>
      <w:rPr>
        <w:rFonts w:ascii="Courier New" w:hAnsi="Courier New" w:cs="Courier New" w:hint="default"/>
      </w:rPr>
    </w:lvl>
    <w:lvl w:ilvl="8" w:tplc="08090005" w:tentative="1">
      <w:start w:val="1"/>
      <w:numFmt w:val="bullet"/>
      <w:lvlText w:val=""/>
      <w:lvlJc w:val="left"/>
      <w:pPr>
        <w:ind w:left="7834" w:hanging="360"/>
      </w:pPr>
      <w:rPr>
        <w:rFonts w:ascii="Wingdings" w:hAnsi="Wingdings" w:hint="default"/>
      </w:rPr>
    </w:lvl>
  </w:abstractNum>
  <w:abstractNum w:abstractNumId="17" w15:restartNumberingAfterBreak="0">
    <w:nsid w:val="76C53F62"/>
    <w:multiLevelType w:val="multilevel"/>
    <w:tmpl w:val="CDEA1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123B2"/>
    <w:multiLevelType w:val="multilevel"/>
    <w:tmpl w:val="5AA4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
  </w:num>
  <w:num w:numId="4">
    <w:abstractNumId w:val="17"/>
  </w:num>
  <w:num w:numId="5">
    <w:abstractNumId w:val="4"/>
  </w:num>
  <w:num w:numId="6">
    <w:abstractNumId w:val="9"/>
  </w:num>
  <w:num w:numId="7">
    <w:abstractNumId w:val="18"/>
  </w:num>
  <w:num w:numId="8">
    <w:abstractNumId w:val="6"/>
  </w:num>
  <w:num w:numId="9">
    <w:abstractNumId w:val="8"/>
  </w:num>
  <w:num w:numId="10">
    <w:abstractNumId w:val="14"/>
  </w:num>
  <w:num w:numId="11">
    <w:abstractNumId w:val="16"/>
  </w:num>
  <w:num w:numId="12">
    <w:abstractNumId w:val="5"/>
  </w:num>
  <w:num w:numId="13">
    <w:abstractNumId w:val="3"/>
  </w:num>
  <w:num w:numId="14">
    <w:abstractNumId w:val="12"/>
  </w:num>
  <w:num w:numId="15">
    <w:abstractNumId w:val="13"/>
  </w:num>
  <w:num w:numId="16">
    <w:abstractNumId w:val="7"/>
  </w:num>
  <w:num w:numId="17">
    <w:abstractNumId w:val="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0MjI2tLQ0MDQwNjRQ0lEKTi0uzszPAymwqAUAAyc0XSwAAAA="/>
  </w:docVars>
  <w:rsids>
    <w:rsidRoot w:val="001D6A24"/>
    <w:rsid w:val="00007FCE"/>
    <w:rsid w:val="00010D39"/>
    <w:rsid w:val="0001567A"/>
    <w:rsid w:val="00021009"/>
    <w:rsid w:val="00025BBF"/>
    <w:rsid w:val="000504F8"/>
    <w:rsid w:val="0005337E"/>
    <w:rsid w:val="00060D70"/>
    <w:rsid w:val="00060FD8"/>
    <w:rsid w:val="00064B44"/>
    <w:rsid w:val="00067433"/>
    <w:rsid w:val="0007093C"/>
    <w:rsid w:val="00070D97"/>
    <w:rsid w:val="00081936"/>
    <w:rsid w:val="00096DEB"/>
    <w:rsid w:val="000B48B4"/>
    <w:rsid w:val="000C5ED4"/>
    <w:rsid w:val="000D0C37"/>
    <w:rsid w:val="000D292B"/>
    <w:rsid w:val="000E6573"/>
    <w:rsid w:val="000E6EBB"/>
    <w:rsid w:val="000F00E8"/>
    <w:rsid w:val="000F43CA"/>
    <w:rsid w:val="001277E9"/>
    <w:rsid w:val="00143CC9"/>
    <w:rsid w:val="00147D82"/>
    <w:rsid w:val="0015095A"/>
    <w:rsid w:val="001602CF"/>
    <w:rsid w:val="001603FB"/>
    <w:rsid w:val="00164DB5"/>
    <w:rsid w:val="00173F82"/>
    <w:rsid w:val="001778D5"/>
    <w:rsid w:val="00184EA4"/>
    <w:rsid w:val="001C0017"/>
    <w:rsid w:val="001C4350"/>
    <w:rsid w:val="001C504B"/>
    <w:rsid w:val="001D6A24"/>
    <w:rsid w:val="001E440F"/>
    <w:rsid w:val="00221C07"/>
    <w:rsid w:val="0023299E"/>
    <w:rsid w:val="00233B50"/>
    <w:rsid w:val="00267D0C"/>
    <w:rsid w:val="0027511E"/>
    <w:rsid w:val="002800E6"/>
    <w:rsid w:val="002A1305"/>
    <w:rsid w:val="002C7DF3"/>
    <w:rsid w:val="002C7F2E"/>
    <w:rsid w:val="002D5D2F"/>
    <w:rsid w:val="002E79C9"/>
    <w:rsid w:val="002F1E77"/>
    <w:rsid w:val="002F1E8B"/>
    <w:rsid w:val="002F2E46"/>
    <w:rsid w:val="002F6D9A"/>
    <w:rsid w:val="00306D2A"/>
    <w:rsid w:val="003151F7"/>
    <w:rsid w:val="00315516"/>
    <w:rsid w:val="00324D3B"/>
    <w:rsid w:val="00352A51"/>
    <w:rsid w:val="00380F92"/>
    <w:rsid w:val="003A01EB"/>
    <w:rsid w:val="003A7E4F"/>
    <w:rsid w:val="003B2BA0"/>
    <w:rsid w:val="003C44EB"/>
    <w:rsid w:val="003D19A5"/>
    <w:rsid w:val="00430460"/>
    <w:rsid w:val="004334C2"/>
    <w:rsid w:val="00434424"/>
    <w:rsid w:val="00442CC0"/>
    <w:rsid w:val="00444252"/>
    <w:rsid w:val="004523F2"/>
    <w:rsid w:val="004556A1"/>
    <w:rsid w:val="004630FD"/>
    <w:rsid w:val="004707C0"/>
    <w:rsid w:val="00483B90"/>
    <w:rsid w:val="0049334E"/>
    <w:rsid w:val="004966D8"/>
    <w:rsid w:val="004A0A61"/>
    <w:rsid w:val="004A2A6E"/>
    <w:rsid w:val="004D0D48"/>
    <w:rsid w:val="004D1DF1"/>
    <w:rsid w:val="004E0600"/>
    <w:rsid w:val="004E2E84"/>
    <w:rsid w:val="004F2612"/>
    <w:rsid w:val="004F764D"/>
    <w:rsid w:val="004F7E78"/>
    <w:rsid w:val="0050421F"/>
    <w:rsid w:val="00511375"/>
    <w:rsid w:val="00511B32"/>
    <w:rsid w:val="0051366B"/>
    <w:rsid w:val="00514F8F"/>
    <w:rsid w:val="005152F3"/>
    <w:rsid w:val="00521FDE"/>
    <w:rsid w:val="00523321"/>
    <w:rsid w:val="00540C83"/>
    <w:rsid w:val="00540D53"/>
    <w:rsid w:val="00545520"/>
    <w:rsid w:val="00547D88"/>
    <w:rsid w:val="005614D0"/>
    <w:rsid w:val="005670DB"/>
    <w:rsid w:val="00587D68"/>
    <w:rsid w:val="005951FF"/>
    <w:rsid w:val="005A5C29"/>
    <w:rsid w:val="005B5A62"/>
    <w:rsid w:val="005B61F3"/>
    <w:rsid w:val="005C6917"/>
    <w:rsid w:val="005D0AAF"/>
    <w:rsid w:val="005D7402"/>
    <w:rsid w:val="005F6311"/>
    <w:rsid w:val="005F7E2A"/>
    <w:rsid w:val="0060797E"/>
    <w:rsid w:val="00630EDE"/>
    <w:rsid w:val="00640AEA"/>
    <w:rsid w:val="00642702"/>
    <w:rsid w:val="0064296E"/>
    <w:rsid w:val="006436FE"/>
    <w:rsid w:val="006451C7"/>
    <w:rsid w:val="00646D20"/>
    <w:rsid w:val="00653A72"/>
    <w:rsid w:val="00654888"/>
    <w:rsid w:val="00656056"/>
    <w:rsid w:val="0066280B"/>
    <w:rsid w:val="0066505A"/>
    <w:rsid w:val="00676DFB"/>
    <w:rsid w:val="0068496E"/>
    <w:rsid w:val="00690F70"/>
    <w:rsid w:val="00696A1C"/>
    <w:rsid w:val="006A14DB"/>
    <w:rsid w:val="006A796D"/>
    <w:rsid w:val="006B02B0"/>
    <w:rsid w:val="006B2CD2"/>
    <w:rsid w:val="006B2DB4"/>
    <w:rsid w:val="006B664D"/>
    <w:rsid w:val="006B668F"/>
    <w:rsid w:val="006C1137"/>
    <w:rsid w:val="006D4177"/>
    <w:rsid w:val="006D5901"/>
    <w:rsid w:val="006E5E92"/>
    <w:rsid w:val="006E659B"/>
    <w:rsid w:val="006F14D2"/>
    <w:rsid w:val="00712186"/>
    <w:rsid w:val="00713283"/>
    <w:rsid w:val="00733659"/>
    <w:rsid w:val="007352EA"/>
    <w:rsid w:val="00746433"/>
    <w:rsid w:val="00756C8F"/>
    <w:rsid w:val="00757A91"/>
    <w:rsid w:val="00765E38"/>
    <w:rsid w:val="00770319"/>
    <w:rsid w:val="00770708"/>
    <w:rsid w:val="00773B02"/>
    <w:rsid w:val="00776CA7"/>
    <w:rsid w:val="007776D9"/>
    <w:rsid w:val="00777E8E"/>
    <w:rsid w:val="007939F4"/>
    <w:rsid w:val="007A2C48"/>
    <w:rsid w:val="007A449B"/>
    <w:rsid w:val="007A65B8"/>
    <w:rsid w:val="007D16AF"/>
    <w:rsid w:val="007D4DCC"/>
    <w:rsid w:val="007D7C3E"/>
    <w:rsid w:val="007F1ADC"/>
    <w:rsid w:val="007F581A"/>
    <w:rsid w:val="00812F58"/>
    <w:rsid w:val="00813D3B"/>
    <w:rsid w:val="00820F5C"/>
    <w:rsid w:val="008339E2"/>
    <w:rsid w:val="008352CD"/>
    <w:rsid w:val="00837FB0"/>
    <w:rsid w:val="0084534C"/>
    <w:rsid w:val="008472A5"/>
    <w:rsid w:val="00860ED5"/>
    <w:rsid w:val="00870061"/>
    <w:rsid w:val="00884798"/>
    <w:rsid w:val="008853D2"/>
    <w:rsid w:val="008916F3"/>
    <w:rsid w:val="008A2019"/>
    <w:rsid w:val="008A5560"/>
    <w:rsid w:val="008A7F17"/>
    <w:rsid w:val="008B1C9F"/>
    <w:rsid w:val="008B6592"/>
    <w:rsid w:val="008B73AC"/>
    <w:rsid w:val="008C36CB"/>
    <w:rsid w:val="008D7606"/>
    <w:rsid w:val="008E3807"/>
    <w:rsid w:val="008F0FDD"/>
    <w:rsid w:val="008F16BD"/>
    <w:rsid w:val="00901338"/>
    <w:rsid w:val="00906EC4"/>
    <w:rsid w:val="0091276D"/>
    <w:rsid w:val="0091717A"/>
    <w:rsid w:val="00923820"/>
    <w:rsid w:val="009318A7"/>
    <w:rsid w:val="00943426"/>
    <w:rsid w:val="00970D61"/>
    <w:rsid w:val="009725EE"/>
    <w:rsid w:val="00974EB1"/>
    <w:rsid w:val="009755CD"/>
    <w:rsid w:val="00986B65"/>
    <w:rsid w:val="0098796D"/>
    <w:rsid w:val="00987A02"/>
    <w:rsid w:val="00996A4E"/>
    <w:rsid w:val="009C1597"/>
    <w:rsid w:val="009C2941"/>
    <w:rsid w:val="009D23C7"/>
    <w:rsid w:val="009D68E4"/>
    <w:rsid w:val="009D6BCA"/>
    <w:rsid w:val="009F03A7"/>
    <w:rsid w:val="009F4580"/>
    <w:rsid w:val="00A20E40"/>
    <w:rsid w:val="00A21901"/>
    <w:rsid w:val="00A24010"/>
    <w:rsid w:val="00A243D7"/>
    <w:rsid w:val="00A30C83"/>
    <w:rsid w:val="00A36452"/>
    <w:rsid w:val="00A40567"/>
    <w:rsid w:val="00A54108"/>
    <w:rsid w:val="00A63CCD"/>
    <w:rsid w:val="00A64429"/>
    <w:rsid w:val="00A65BF5"/>
    <w:rsid w:val="00A66451"/>
    <w:rsid w:val="00A90AA5"/>
    <w:rsid w:val="00AA49E3"/>
    <w:rsid w:val="00AC77BF"/>
    <w:rsid w:val="00AC77D5"/>
    <w:rsid w:val="00AE205E"/>
    <w:rsid w:val="00AF2A61"/>
    <w:rsid w:val="00AF2C0C"/>
    <w:rsid w:val="00B0193F"/>
    <w:rsid w:val="00B13EFF"/>
    <w:rsid w:val="00B201DB"/>
    <w:rsid w:val="00B367F8"/>
    <w:rsid w:val="00B44134"/>
    <w:rsid w:val="00B45597"/>
    <w:rsid w:val="00B4571B"/>
    <w:rsid w:val="00B5198B"/>
    <w:rsid w:val="00B552DB"/>
    <w:rsid w:val="00B76507"/>
    <w:rsid w:val="00BA2E1A"/>
    <w:rsid w:val="00BA73B9"/>
    <w:rsid w:val="00BC18AE"/>
    <w:rsid w:val="00BE336E"/>
    <w:rsid w:val="00BE35A3"/>
    <w:rsid w:val="00C016B0"/>
    <w:rsid w:val="00C21E6E"/>
    <w:rsid w:val="00C27EAA"/>
    <w:rsid w:val="00C317C4"/>
    <w:rsid w:val="00C47183"/>
    <w:rsid w:val="00C51A86"/>
    <w:rsid w:val="00C51AD6"/>
    <w:rsid w:val="00C52CD9"/>
    <w:rsid w:val="00C558CA"/>
    <w:rsid w:val="00C56C17"/>
    <w:rsid w:val="00C606D3"/>
    <w:rsid w:val="00C636E9"/>
    <w:rsid w:val="00C7291B"/>
    <w:rsid w:val="00C8520D"/>
    <w:rsid w:val="00C968FF"/>
    <w:rsid w:val="00CA0253"/>
    <w:rsid w:val="00CB191E"/>
    <w:rsid w:val="00CB2C87"/>
    <w:rsid w:val="00CD582B"/>
    <w:rsid w:val="00CE48C8"/>
    <w:rsid w:val="00CF3A31"/>
    <w:rsid w:val="00D003B7"/>
    <w:rsid w:val="00D05598"/>
    <w:rsid w:val="00D21851"/>
    <w:rsid w:val="00D351A0"/>
    <w:rsid w:val="00D36A02"/>
    <w:rsid w:val="00D411A5"/>
    <w:rsid w:val="00D418A5"/>
    <w:rsid w:val="00D44496"/>
    <w:rsid w:val="00D56DF2"/>
    <w:rsid w:val="00D72DDF"/>
    <w:rsid w:val="00D73B3C"/>
    <w:rsid w:val="00D91AE5"/>
    <w:rsid w:val="00D93BA4"/>
    <w:rsid w:val="00D93DE5"/>
    <w:rsid w:val="00D96574"/>
    <w:rsid w:val="00DA4EA7"/>
    <w:rsid w:val="00DA56AB"/>
    <w:rsid w:val="00DA7488"/>
    <w:rsid w:val="00DB05B3"/>
    <w:rsid w:val="00DB1570"/>
    <w:rsid w:val="00DC1328"/>
    <w:rsid w:val="00DC488D"/>
    <w:rsid w:val="00DE51AC"/>
    <w:rsid w:val="00DF0D3E"/>
    <w:rsid w:val="00DF38C4"/>
    <w:rsid w:val="00E248AF"/>
    <w:rsid w:val="00E265D7"/>
    <w:rsid w:val="00E301E2"/>
    <w:rsid w:val="00E37DE0"/>
    <w:rsid w:val="00E40D6B"/>
    <w:rsid w:val="00E715C5"/>
    <w:rsid w:val="00E75849"/>
    <w:rsid w:val="00E84C15"/>
    <w:rsid w:val="00E855D7"/>
    <w:rsid w:val="00E90579"/>
    <w:rsid w:val="00EA652F"/>
    <w:rsid w:val="00EC1A02"/>
    <w:rsid w:val="00EC66A3"/>
    <w:rsid w:val="00ED006F"/>
    <w:rsid w:val="00ED26F8"/>
    <w:rsid w:val="00ED431D"/>
    <w:rsid w:val="00EE2495"/>
    <w:rsid w:val="00F01E72"/>
    <w:rsid w:val="00F0511B"/>
    <w:rsid w:val="00F10577"/>
    <w:rsid w:val="00F11599"/>
    <w:rsid w:val="00F1280F"/>
    <w:rsid w:val="00F15776"/>
    <w:rsid w:val="00F27009"/>
    <w:rsid w:val="00F2778E"/>
    <w:rsid w:val="00F40439"/>
    <w:rsid w:val="00F52107"/>
    <w:rsid w:val="00F5367F"/>
    <w:rsid w:val="00F53CF1"/>
    <w:rsid w:val="00F714E4"/>
    <w:rsid w:val="00FB5875"/>
    <w:rsid w:val="00FC1048"/>
    <w:rsid w:val="00FC66E9"/>
    <w:rsid w:val="00FC7C79"/>
    <w:rsid w:val="00FD65AB"/>
    <w:rsid w:val="00FE1F20"/>
    <w:rsid w:val="00FE3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EA32"/>
  <w15:docId w15:val="{063EDF10-EF13-4637-92AD-4BAB8F38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D9A"/>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2F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9A"/>
    <w:rPr>
      <w:rFonts w:ascii="Tahoma" w:hAnsi="Tahoma" w:cs="Tahoma"/>
      <w:sz w:val="16"/>
      <w:szCs w:val="16"/>
    </w:rPr>
  </w:style>
  <w:style w:type="character" w:styleId="Strong">
    <w:name w:val="Strong"/>
    <w:basedOn w:val="DefaultParagraphFont"/>
    <w:uiPriority w:val="22"/>
    <w:qFormat/>
    <w:rsid w:val="00A243D7"/>
    <w:rPr>
      <w:b/>
      <w:bCs/>
    </w:rPr>
  </w:style>
  <w:style w:type="character" w:styleId="Hyperlink">
    <w:name w:val="Hyperlink"/>
    <w:basedOn w:val="DefaultParagraphFont"/>
    <w:uiPriority w:val="99"/>
    <w:unhideWhenUsed/>
    <w:rsid w:val="00BE336E"/>
    <w:rPr>
      <w:color w:val="0000FF" w:themeColor="hyperlink"/>
      <w:u w:val="single"/>
    </w:rPr>
  </w:style>
  <w:style w:type="paragraph" w:styleId="ListParagraph">
    <w:name w:val="List Paragraph"/>
    <w:basedOn w:val="Normal"/>
    <w:uiPriority w:val="34"/>
    <w:qFormat/>
    <w:rsid w:val="00DC1328"/>
    <w:pPr>
      <w:ind w:left="720"/>
      <w:contextualSpacing/>
    </w:pPr>
  </w:style>
  <w:style w:type="character" w:styleId="Emphasis">
    <w:name w:val="Emphasis"/>
    <w:basedOn w:val="DefaultParagraphFont"/>
    <w:uiPriority w:val="20"/>
    <w:qFormat/>
    <w:rsid w:val="004F764D"/>
    <w:rPr>
      <w:i/>
      <w:iCs/>
    </w:rPr>
  </w:style>
  <w:style w:type="character" w:customStyle="1" w:styleId="st1">
    <w:name w:val="st1"/>
    <w:basedOn w:val="DefaultParagraphFont"/>
    <w:rsid w:val="00021009"/>
  </w:style>
  <w:style w:type="character" w:styleId="FollowedHyperlink">
    <w:name w:val="FollowedHyperlink"/>
    <w:basedOn w:val="DefaultParagraphFont"/>
    <w:uiPriority w:val="99"/>
    <w:semiHidden/>
    <w:unhideWhenUsed/>
    <w:rsid w:val="00064B44"/>
    <w:rPr>
      <w:color w:val="800080" w:themeColor="followedHyperlink"/>
      <w:u w:val="single"/>
    </w:rPr>
  </w:style>
  <w:style w:type="character" w:styleId="Mention">
    <w:name w:val="Mention"/>
    <w:basedOn w:val="DefaultParagraphFont"/>
    <w:uiPriority w:val="99"/>
    <w:semiHidden/>
    <w:unhideWhenUsed/>
    <w:rsid w:val="00A36452"/>
    <w:rPr>
      <w:color w:val="2B579A"/>
      <w:shd w:val="clear" w:color="auto" w:fill="E6E6E6"/>
    </w:rPr>
  </w:style>
  <w:style w:type="paragraph" w:styleId="NoSpacing">
    <w:name w:val="No Spacing"/>
    <w:uiPriority w:val="1"/>
    <w:qFormat/>
    <w:rsid w:val="000F00E8"/>
    <w:pPr>
      <w:spacing w:after="0" w:line="240" w:lineRule="auto"/>
    </w:pPr>
  </w:style>
  <w:style w:type="character" w:styleId="CommentReference">
    <w:name w:val="annotation reference"/>
    <w:basedOn w:val="DefaultParagraphFont"/>
    <w:uiPriority w:val="99"/>
    <w:semiHidden/>
    <w:unhideWhenUsed/>
    <w:rsid w:val="00CB2C87"/>
    <w:rPr>
      <w:sz w:val="16"/>
      <w:szCs w:val="16"/>
    </w:rPr>
  </w:style>
  <w:style w:type="paragraph" w:styleId="CommentText">
    <w:name w:val="annotation text"/>
    <w:basedOn w:val="Normal"/>
    <w:link w:val="CommentTextChar"/>
    <w:uiPriority w:val="99"/>
    <w:semiHidden/>
    <w:unhideWhenUsed/>
    <w:rsid w:val="00CB2C87"/>
    <w:pPr>
      <w:spacing w:line="240" w:lineRule="auto"/>
    </w:pPr>
    <w:rPr>
      <w:sz w:val="20"/>
      <w:szCs w:val="20"/>
    </w:rPr>
  </w:style>
  <w:style w:type="character" w:customStyle="1" w:styleId="CommentTextChar">
    <w:name w:val="Comment Text Char"/>
    <w:basedOn w:val="DefaultParagraphFont"/>
    <w:link w:val="CommentText"/>
    <w:uiPriority w:val="99"/>
    <w:semiHidden/>
    <w:rsid w:val="00CB2C87"/>
    <w:rPr>
      <w:sz w:val="20"/>
      <w:szCs w:val="20"/>
    </w:rPr>
  </w:style>
  <w:style w:type="paragraph" w:styleId="CommentSubject">
    <w:name w:val="annotation subject"/>
    <w:basedOn w:val="CommentText"/>
    <w:next w:val="CommentText"/>
    <w:link w:val="CommentSubjectChar"/>
    <w:uiPriority w:val="99"/>
    <w:semiHidden/>
    <w:unhideWhenUsed/>
    <w:rsid w:val="00CB2C87"/>
    <w:rPr>
      <w:b/>
      <w:bCs/>
    </w:rPr>
  </w:style>
  <w:style w:type="character" w:customStyle="1" w:styleId="CommentSubjectChar">
    <w:name w:val="Comment Subject Char"/>
    <w:basedOn w:val="CommentTextChar"/>
    <w:link w:val="CommentSubject"/>
    <w:uiPriority w:val="99"/>
    <w:semiHidden/>
    <w:rsid w:val="00CB2C87"/>
    <w:rPr>
      <w:b/>
      <w:bCs/>
      <w:sz w:val="20"/>
      <w:szCs w:val="20"/>
    </w:rPr>
  </w:style>
  <w:style w:type="character" w:styleId="UnresolvedMention">
    <w:name w:val="Unresolved Mention"/>
    <w:basedOn w:val="DefaultParagraphFont"/>
    <w:uiPriority w:val="99"/>
    <w:semiHidden/>
    <w:unhideWhenUsed/>
    <w:rsid w:val="00D56D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867">
      <w:bodyDiv w:val="1"/>
      <w:marLeft w:val="0"/>
      <w:marRight w:val="0"/>
      <w:marTop w:val="0"/>
      <w:marBottom w:val="0"/>
      <w:divBdr>
        <w:top w:val="none" w:sz="0" w:space="0" w:color="auto"/>
        <w:left w:val="none" w:sz="0" w:space="0" w:color="auto"/>
        <w:bottom w:val="none" w:sz="0" w:space="0" w:color="auto"/>
        <w:right w:val="none" w:sz="0" w:space="0" w:color="auto"/>
      </w:divBdr>
    </w:div>
    <w:div w:id="92945520">
      <w:bodyDiv w:val="1"/>
      <w:marLeft w:val="0"/>
      <w:marRight w:val="0"/>
      <w:marTop w:val="0"/>
      <w:marBottom w:val="0"/>
      <w:divBdr>
        <w:top w:val="none" w:sz="0" w:space="0" w:color="auto"/>
        <w:left w:val="none" w:sz="0" w:space="0" w:color="auto"/>
        <w:bottom w:val="none" w:sz="0" w:space="0" w:color="auto"/>
        <w:right w:val="none" w:sz="0" w:space="0" w:color="auto"/>
      </w:divBdr>
    </w:div>
    <w:div w:id="286817148">
      <w:bodyDiv w:val="1"/>
      <w:marLeft w:val="0"/>
      <w:marRight w:val="0"/>
      <w:marTop w:val="0"/>
      <w:marBottom w:val="0"/>
      <w:divBdr>
        <w:top w:val="none" w:sz="0" w:space="0" w:color="auto"/>
        <w:left w:val="none" w:sz="0" w:space="0" w:color="auto"/>
        <w:bottom w:val="none" w:sz="0" w:space="0" w:color="auto"/>
        <w:right w:val="none" w:sz="0" w:space="0" w:color="auto"/>
      </w:divBdr>
    </w:div>
    <w:div w:id="346907883">
      <w:bodyDiv w:val="1"/>
      <w:marLeft w:val="0"/>
      <w:marRight w:val="0"/>
      <w:marTop w:val="0"/>
      <w:marBottom w:val="0"/>
      <w:divBdr>
        <w:top w:val="none" w:sz="0" w:space="0" w:color="auto"/>
        <w:left w:val="none" w:sz="0" w:space="0" w:color="auto"/>
        <w:bottom w:val="none" w:sz="0" w:space="0" w:color="auto"/>
        <w:right w:val="none" w:sz="0" w:space="0" w:color="auto"/>
      </w:divBdr>
      <w:divsChild>
        <w:div w:id="1941182429">
          <w:marLeft w:val="0"/>
          <w:marRight w:val="0"/>
          <w:marTop w:val="0"/>
          <w:marBottom w:val="0"/>
          <w:divBdr>
            <w:top w:val="none" w:sz="0" w:space="0" w:color="auto"/>
            <w:left w:val="none" w:sz="0" w:space="0" w:color="auto"/>
            <w:bottom w:val="none" w:sz="0" w:space="0" w:color="auto"/>
            <w:right w:val="none" w:sz="0" w:space="0" w:color="auto"/>
          </w:divBdr>
          <w:divsChild>
            <w:div w:id="1157578099">
              <w:marLeft w:val="0"/>
              <w:marRight w:val="0"/>
              <w:marTop w:val="0"/>
              <w:marBottom w:val="0"/>
              <w:divBdr>
                <w:top w:val="none" w:sz="0" w:space="0" w:color="auto"/>
                <w:left w:val="none" w:sz="0" w:space="0" w:color="auto"/>
                <w:bottom w:val="none" w:sz="0" w:space="0" w:color="auto"/>
                <w:right w:val="none" w:sz="0" w:space="0" w:color="auto"/>
              </w:divBdr>
              <w:divsChild>
                <w:div w:id="208346886">
                  <w:marLeft w:val="0"/>
                  <w:marRight w:val="0"/>
                  <w:marTop w:val="0"/>
                  <w:marBottom w:val="0"/>
                  <w:divBdr>
                    <w:top w:val="none" w:sz="0" w:space="0" w:color="auto"/>
                    <w:left w:val="none" w:sz="0" w:space="0" w:color="auto"/>
                    <w:bottom w:val="none" w:sz="0" w:space="0" w:color="auto"/>
                    <w:right w:val="none" w:sz="0" w:space="0" w:color="auto"/>
                  </w:divBdr>
                  <w:divsChild>
                    <w:div w:id="1064987229">
                      <w:marLeft w:val="0"/>
                      <w:marRight w:val="0"/>
                      <w:marTop w:val="0"/>
                      <w:marBottom w:val="0"/>
                      <w:divBdr>
                        <w:top w:val="none" w:sz="0" w:space="0" w:color="auto"/>
                        <w:left w:val="none" w:sz="0" w:space="0" w:color="auto"/>
                        <w:bottom w:val="none" w:sz="0" w:space="0" w:color="auto"/>
                        <w:right w:val="none" w:sz="0" w:space="0" w:color="auto"/>
                      </w:divBdr>
                      <w:divsChild>
                        <w:div w:id="1664581609">
                          <w:marLeft w:val="0"/>
                          <w:marRight w:val="0"/>
                          <w:marTop w:val="0"/>
                          <w:marBottom w:val="0"/>
                          <w:divBdr>
                            <w:top w:val="none" w:sz="0" w:space="0" w:color="auto"/>
                            <w:left w:val="none" w:sz="0" w:space="0" w:color="auto"/>
                            <w:bottom w:val="none" w:sz="0" w:space="0" w:color="auto"/>
                            <w:right w:val="none" w:sz="0" w:space="0" w:color="auto"/>
                          </w:divBdr>
                          <w:divsChild>
                            <w:div w:id="2055422546">
                              <w:marLeft w:val="0"/>
                              <w:marRight w:val="0"/>
                              <w:marTop w:val="0"/>
                              <w:marBottom w:val="0"/>
                              <w:divBdr>
                                <w:top w:val="none" w:sz="0" w:space="0" w:color="auto"/>
                                <w:left w:val="none" w:sz="0" w:space="0" w:color="auto"/>
                                <w:bottom w:val="none" w:sz="0" w:space="0" w:color="auto"/>
                                <w:right w:val="none" w:sz="0" w:space="0" w:color="auto"/>
                              </w:divBdr>
                              <w:divsChild>
                                <w:div w:id="1748452807">
                                  <w:marLeft w:val="0"/>
                                  <w:marRight w:val="0"/>
                                  <w:marTop w:val="0"/>
                                  <w:marBottom w:val="0"/>
                                  <w:divBdr>
                                    <w:top w:val="single" w:sz="18" w:space="0" w:color="000000"/>
                                    <w:left w:val="single" w:sz="18" w:space="0" w:color="000000"/>
                                    <w:bottom w:val="single" w:sz="18" w:space="0" w:color="000000"/>
                                    <w:right w:val="single" w:sz="18" w:space="0" w:color="000000"/>
                                  </w:divBdr>
                                  <w:divsChild>
                                    <w:div w:id="1307929350">
                                      <w:marLeft w:val="0"/>
                                      <w:marRight w:val="0"/>
                                      <w:marTop w:val="0"/>
                                      <w:marBottom w:val="0"/>
                                      <w:divBdr>
                                        <w:top w:val="none" w:sz="0" w:space="0" w:color="auto"/>
                                        <w:left w:val="none" w:sz="0" w:space="0" w:color="auto"/>
                                        <w:bottom w:val="none" w:sz="0" w:space="0" w:color="auto"/>
                                        <w:right w:val="none" w:sz="0" w:space="0" w:color="auto"/>
                                      </w:divBdr>
                                      <w:divsChild>
                                        <w:div w:id="1498881882">
                                          <w:marLeft w:val="0"/>
                                          <w:marRight w:val="0"/>
                                          <w:marTop w:val="0"/>
                                          <w:marBottom w:val="0"/>
                                          <w:divBdr>
                                            <w:top w:val="none" w:sz="0" w:space="0" w:color="auto"/>
                                            <w:left w:val="none" w:sz="0" w:space="0" w:color="auto"/>
                                            <w:bottom w:val="none" w:sz="0" w:space="0" w:color="auto"/>
                                            <w:right w:val="none" w:sz="0" w:space="0" w:color="auto"/>
                                          </w:divBdr>
                                          <w:divsChild>
                                            <w:div w:id="1525093199">
                                              <w:marLeft w:val="0"/>
                                              <w:marRight w:val="0"/>
                                              <w:marTop w:val="0"/>
                                              <w:marBottom w:val="0"/>
                                              <w:divBdr>
                                                <w:top w:val="none" w:sz="0" w:space="0" w:color="auto"/>
                                                <w:left w:val="none" w:sz="0" w:space="0" w:color="auto"/>
                                                <w:bottom w:val="none" w:sz="0" w:space="0" w:color="auto"/>
                                                <w:right w:val="none" w:sz="0" w:space="0" w:color="auto"/>
                                              </w:divBdr>
                                              <w:divsChild>
                                                <w:div w:id="10579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161334">
      <w:bodyDiv w:val="1"/>
      <w:marLeft w:val="0"/>
      <w:marRight w:val="0"/>
      <w:marTop w:val="0"/>
      <w:marBottom w:val="0"/>
      <w:divBdr>
        <w:top w:val="none" w:sz="0" w:space="0" w:color="auto"/>
        <w:left w:val="none" w:sz="0" w:space="0" w:color="auto"/>
        <w:bottom w:val="none" w:sz="0" w:space="0" w:color="auto"/>
        <w:right w:val="none" w:sz="0" w:space="0" w:color="auto"/>
      </w:divBdr>
    </w:div>
    <w:div w:id="489949864">
      <w:bodyDiv w:val="1"/>
      <w:marLeft w:val="0"/>
      <w:marRight w:val="0"/>
      <w:marTop w:val="0"/>
      <w:marBottom w:val="0"/>
      <w:divBdr>
        <w:top w:val="none" w:sz="0" w:space="0" w:color="auto"/>
        <w:left w:val="none" w:sz="0" w:space="0" w:color="auto"/>
        <w:bottom w:val="none" w:sz="0" w:space="0" w:color="auto"/>
        <w:right w:val="none" w:sz="0" w:space="0" w:color="auto"/>
      </w:divBdr>
    </w:div>
    <w:div w:id="573663337">
      <w:bodyDiv w:val="1"/>
      <w:marLeft w:val="0"/>
      <w:marRight w:val="0"/>
      <w:marTop w:val="0"/>
      <w:marBottom w:val="0"/>
      <w:divBdr>
        <w:top w:val="none" w:sz="0" w:space="0" w:color="auto"/>
        <w:left w:val="none" w:sz="0" w:space="0" w:color="auto"/>
        <w:bottom w:val="none" w:sz="0" w:space="0" w:color="auto"/>
        <w:right w:val="none" w:sz="0" w:space="0" w:color="auto"/>
      </w:divBdr>
      <w:divsChild>
        <w:div w:id="1347831143">
          <w:marLeft w:val="0"/>
          <w:marRight w:val="0"/>
          <w:marTop w:val="0"/>
          <w:marBottom w:val="0"/>
          <w:divBdr>
            <w:top w:val="none" w:sz="0" w:space="0" w:color="auto"/>
            <w:left w:val="none" w:sz="0" w:space="0" w:color="auto"/>
            <w:bottom w:val="none" w:sz="0" w:space="0" w:color="auto"/>
            <w:right w:val="none" w:sz="0" w:space="0" w:color="auto"/>
          </w:divBdr>
          <w:divsChild>
            <w:div w:id="513148647">
              <w:marLeft w:val="0"/>
              <w:marRight w:val="0"/>
              <w:marTop w:val="0"/>
              <w:marBottom w:val="0"/>
              <w:divBdr>
                <w:top w:val="single" w:sz="6" w:space="0" w:color="FFFFFF"/>
                <w:left w:val="none" w:sz="0" w:space="0" w:color="auto"/>
                <w:bottom w:val="none" w:sz="0" w:space="0" w:color="auto"/>
                <w:right w:val="none" w:sz="0" w:space="0" w:color="auto"/>
              </w:divBdr>
              <w:divsChild>
                <w:div w:id="22441866">
                  <w:marLeft w:val="0"/>
                  <w:marRight w:val="0"/>
                  <w:marTop w:val="0"/>
                  <w:marBottom w:val="0"/>
                  <w:divBdr>
                    <w:top w:val="none" w:sz="0" w:space="0" w:color="auto"/>
                    <w:left w:val="none" w:sz="0" w:space="0" w:color="auto"/>
                    <w:bottom w:val="none" w:sz="0" w:space="0" w:color="auto"/>
                    <w:right w:val="none" w:sz="0" w:space="0" w:color="auto"/>
                  </w:divBdr>
                  <w:divsChild>
                    <w:div w:id="1498569307">
                      <w:marLeft w:val="0"/>
                      <w:marRight w:val="0"/>
                      <w:marTop w:val="0"/>
                      <w:marBottom w:val="0"/>
                      <w:divBdr>
                        <w:top w:val="none" w:sz="0" w:space="0" w:color="auto"/>
                        <w:left w:val="none" w:sz="0" w:space="0" w:color="auto"/>
                        <w:bottom w:val="none" w:sz="0" w:space="0" w:color="auto"/>
                        <w:right w:val="none" w:sz="0" w:space="0" w:color="auto"/>
                      </w:divBdr>
                      <w:divsChild>
                        <w:div w:id="205217494">
                          <w:marLeft w:val="0"/>
                          <w:marRight w:val="0"/>
                          <w:marTop w:val="0"/>
                          <w:marBottom w:val="0"/>
                          <w:divBdr>
                            <w:top w:val="single" w:sz="6" w:space="0" w:color="777777"/>
                            <w:left w:val="single" w:sz="6" w:space="0" w:color="777777"/>
                            <w:bottom w:val="single" w:sz="6" w:space="0" w:color="777777"/>
                            <w:right w:val="single" w:sz="6" w:space="0" w:color="777777"/>
                          </w:divBdr>
                          <w:divsChild>
                            <w:div w:id="1445003381">
                              <w:marLeft w:val="0"/>
                              <w:marRight w:val="0"/>
                              <w:marTop w:val="0"/>
                              <w:marBottom w:val="0"/>
                              <w:divBdr>
                                <w:top w:val="none" w:sz="0" w:space="0" w:color="auto"/>
                                <w:left w:val="none" w:sz="0" w:space="0" w:color="auto"/>
                                <w:bottom w:val="none" w:sz="0" w:space="0" w:color="auto"/>
                                <w:right w:val="none" w:sz="0" w:space="0" w:color="auto"/>
                              </w:divBdr>
                              <w:divsChild>
                                <w:div w:id="7131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929466">
      <w:bodyDiv w:val="1"/>
      <w:marLeft w:val="0"/>
      <w:marRight w:val="0"/>
      <w:marTop w:val="0"/>
      <w:marBottom w:val="0"/>
      <w:divBdr>
        <w:top w:val="none" w:sz="0" w:space="0" w:color="auto"/>
        <w:left w:val="none" w:sz="0" w:space="0" w:color="auto"/>
        <w:bottom w:val="none" w:sz="0" w:space="0" w:color="auto"/>
        <w:right w:val="none" w:sz="0" w:space="0" w:color="auto"/>
      </w:divBdr>
    </w:div>
    <w:div w:id="912206162">
      <w:bodyDiv w:val="1"/>
      <w:marLeft w:val="0"/>
      <w:marRight w:val="0"/>
      <w:marTop w:val="0"/>
      <w:marBottom w:val="0"/>
      <w:divBdr>
        <w:top w:val="none" w:sz="0" w:space="0" w:color="auto"/>
        <w:left w:val="none" w:sz="0" w:space="0" w:color="auto"/>
        <w:bottom w:val="none" w:sz="0" w:space="0" w:color="auto"/>
        <w:right w:val="none" w:sz="0" w:space="0" w:color="auto"/>
      </w:divBdr>
      <w:divsChild>
        <w:div w:id="1344823444">
          <w:marLeft w:val="0"/>
          <w:marRight w:val="0"/>
          <w:marTop w:val="0"/>
          <w:marBottom w:val="0"/>
          <w:divBdr>
            <w:top w:val="none" w:sz="0" w:space="0" w:color="auto"/>
            <w:left w:val="none" w:sz="0" w:space="0" w:color="auto"/>
            <w:bottom w:val="none" w:sz="0" w:space="0" w:color="auto"/>
            <w:right w:val="none" w:sz="0" w:space="0" w:color="auto"/>
          </w:divBdr>
          <w:divsChild>
            <w:div w:id="973872112">
              <w:marLeft w:val="0"/>
              <w:marRight w:val="0"/>
              <w:marTop w:val="0"/>
              <w:marBottom w:val="0"/>
              <w:divBdr>
                <w:top w:val="none" w:sz="0" w:space="0" w:color="auto"/>
                <w:left w:val="none" w:sz="0" w:space="0" w:color="auto"/>
                <w:bottom w:val="none" w:sz="0" w:space="0" w:color="auto"/>
                <w:right w:val="none" w:sz="0" w:space="0" w:color="auto"/>
              </w:divBdr>
              <w:divsChild>
                <w:div w:id="171456063">
                  <w:marLeft w:val="0"/>
                  <w:marRight w:val="0"/>
                  <w:marTop w:val="0"/>
                  <w:marBottom w:val="0"/>
                  <w:divBdr>
                    <w:top w:val="none" w:sz="0" w:space="0" w:color="auto"/>
                    <w:left w:val="none" w:sz="0" w:space="0" w:color="auto"/>
                    <w:bottom w:val="none" w:sz="0" w:space="0" w:color="auto"/>
                    <w:right w:val="none" w:sz="0" w:space="0" w:color="auto"/>
                  </w:divBdr>
                  <w:divsChild>
                    <w:div w:id="5682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8446">
          <w:marLeft w:val="0"/>
          <w:marRight w:val="0"/>
          <w:marTop w:val="0"/>
          <w:marBottom w:val="300"/>
          <w:divBdr>
            <w:top w:val="none" w:sz="0" w:space="0" w:color="auto"/>
            <w:left w:val="none" w:sz="0" w:space="0" w:color="auto"/>
            <w:bottom w:val="none" w:sz="0" w:space="0" w:color="auto"/>
            <w:right w:val="none" w:sz="0" w:space="0" w:color="auto"/>
          </w:divBdr>
          <w:divsChild>
            <w:div w:id="791632936">
              <w:marLeft w:val="0"/>
              <w:marRight w:val="0"/>
              <w:marTop w:val="0"/>
              <w:marBottom w:val="0"/>
              <w:divBdr>
                <w:top w:val="none" w:sz="0" w:space="0" w:color="auto"/>
                <w:left w:val="none" w:sz="0" w:space="0" w:color="auto"/>
                <w:bottom w:val="single" w:sz="6" w:space="0" w:color="777777"/>
                <w:right w:val="none" w:sz="0" w:space="0" w:color="auto"/>
              </w:divBdr>
            </w:div>
            <w:div w:id="575550858">
              <w:marLeft w:val="0"/>
              <w:marRight w:val="0"/>
              <w:marTop w:val="555"/>
              <w:marBottom w:val="0"/>
              <w:divBdr>
                <w:top w:val="none" w:sz="0" w:space="0" w:color="auto"/>
                <w:left w:val="none" w:sz="0" w:space="0" w:color="auto"/>
                <w:bottom w:val="none" w:sz="0" w:space="0" w:color="auto"/>
                <w:right w:val="none" w:sz="0" w:space="0" w:color="auto"/>
              </w:divBdr>
              <w:divsChild>
                <w:div w:id="3100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7387">
      <w:bodyDiv w:val="1"/>
      <w:marLeft w:val="0"/>
      <w:marRight w:val="0"/>
      <w:marTop w:val="0"/>
      <w:marBottom w:val="0"/>
      <w:divBdr>
        <w:top w:val="none" w:sz="0" w:space="0" w:color="auto"/>
        <w:left w:val="none" w:sz="0" w:space="0" w:color="auto"/>
        <w:bottom w:val="none" w:sz="0" w:space="0" w:color="auto"/>
        <w:right w:val="none" w:sz="0" w:space="0" w:color="auto"/>
      </w:divBdr>
      <w:divsChild>
        <w:div w:id="1532183972">
          <w:marLeft w:val="0"/>
          <w:marRight w:val="0"/>
          <w:marTop w:val="0"/>
          <w:marBottom w:val="0"/>
          <w:divBdr>
            <w:top w:val="none" w:sz="0" w:space="0" w:color="auto"/>
            <w:left w:val="none" w:sz="0" w:space="0" w:color="auto"/>
            <w:bottom w:val="none" w:sz="0" w:space="0" w:color="auto"/>
            <w:right w:val="none" w:sz="0" w:space="0" w:color="auto"/>
          </w:divBdr>
        </w:div>
      </w:divsChild>
    </w:div>
    <w:div w:id="1096049920">
      <w:bodyDiv w:val="1"/>
      <w:marLeft w:val="0"/>
      <w:marRight w:val="0"/>
      <w:marTop w:val="0"/>
      <w:marBottom w:val="0"/>
      <w:divBdr>
        <w:top w:val="none" w:sz="0" w:space="0" w:color="auto"/>
        <w:left w:val="none" w:sz="0" w:space="0" w:color="auto"/>
        <w:bottom w:val="none" w:sz="0" w:space="0" w:color="auto"/>
        <w:right w:val="none" w:sz="0" w:space="0" w:color="auto"/>
      </w:divBdr>
      <w:divsChild>
        <w:div w:id="1279027457">
          <w:marLeft w:val="0"/>
          <w:marRight w:val="0"/>
          <w:marTop w:val="0"/>
          <w:marBottom w:val="0"/>
          <w:divBdr>
            <w:top w:val="none" w:sz="0" w:space="0" w:color="auto"/>
            <w:left w:val="none" w:sz="0" w:space="0" w:color="auto"/>
            <w:bottom w:val="none" w:sz="0" w:space="0" w:color="auto"/>
            <w:right w:val="none" w:sz="0" w:space="0" w:color="auto"/>
          </w:divBdr>
        </w:div>
        <w:div w:id="24521965">
          <w:marLeft w:val="0"/>
          <w:marRight w:val="0"/>
          <w:marTop w:val="0"/>
          <w:marBottom w:val="0"/>
          <w:divBdr>
            <w:top w:val="none" w:sz="0" w:space="0" w:color="auto"/>
            <w:left w:val="none" w:sz="0" w:space="0" w:color="auto"/>
            <w:bottom w:val="none" w:sz="0" w:space="0" w:color="auto"/>
            <w:right w:val="none" w:sz="0" w:space="0" w:color="auto"/>
          </w:divBdr>
        </w:div>
        <w:div w:id="86050117">
          <w:marLeft w:val="0"/>
          <w:marRight w:val="0"/>
          <w:marTop w:val="0"/>
          <w:marBottom w:val="0"/>
          <w:divBdr>
            <w:top w:val="none" w:sz="0" w:space="0" w:color="auto"/>
            <w:left w:val="none" w:sz="0" w:space="0" w:color="auto"/>
            <w:bottom w:val="none" w:sz="0" w:space="0" w:color="auto"/>
            <w:right w:val="none" w:sz="0" w:space="0" w:color="auto"/>
          </w:divBdr>
        </w:div>
      </w:divsChild>
    </w:div>
    <w:div w:id="1285694402">
      <w:bodyDiv w:val="1"/>
      <w:marLeft w:val="0"/>
      <w:marRight w:val="0"/>
      <w:marTop w:val="0"/>
      <w:marBottom w:val="0"/>
      <w:divBdr>
        <w:top w:val="none" w:sz="0" w:space="0" w:color="auto"/>
        <w:left w:val="none" w:sz="0" w:space="0" w:color="auto"/>
        <w:bottom w:val="none" w:sz="0" w:space="0" w:color="auto"/>
        <w:right w:val="none" w:sz="0" w:space="0" w:color="auto"/>
      </w:divBdr>
    </w:div>
    <w:div w:id="1464351076">
      <w:bodyDiv w:val="1"/>
      <w:marLeft w:val="0"/>
      <w:marRight w:val="0"/>
      <w:marTop w:val="0"/>
      <w:marBottom w:val="0"/>
      <w:divBdr>
        <w:top w:val="none" w:sz="0" w:space="0" w:color="auto"/>
        <w:left w:val="none" w:sz="0" w:space="0" w:color="auto"/>
        <w:bottom w:val="none" w:sz="0" w:space="0" w:color="auto"/>
        <w:right w:val="none" w:sz="0" w:space="0" w:color="auto"/>
      </w:divBdr>
    </w:div>
    <w:div w:id="1564102100">
      <w:bodyDiv w:val="1"/>
      <w:marLeft w:val="0"/>
      <w:marRight w:val="0"/>
      <w:marTop w:val="0"/>
      <w:marBottom w:val="0"/>
      <w:divBdr>
        <w:top w:val="none" w:sz="0" w:space="0" w:color="auto"/>
        <w:left w:val="none" w:sz="0" w:space="0" w:color="auto"/>
        <w:bottom w:val="none" w:sz="0" w:space="0" w:color="auto"/>
        <w:right w:val="none" w:sz="0" w:space="0" w:color="auto"/>
      </w:divBdr>
    </w:div>
    <w:div w:id="1883787385">
      <w:bodyDiv w:val="1"/>
      <w:marLeft w:val="0"/>
      <w:marRight w:val="0"/>
      <w:marTop w:val="0"/>
      <w:marBottom w:val="0"/>
      <w:divBdr>
        <w:top w:val="none" w:sz="0" w:space="0" w:color="auto"/>
        <w:left w:val="none" w:sz="0" w:space="0" w:color="auto"/>
        <w:bottom w:val="none" w:sz="0" w:space="0" w:color="auto"/>
        <w:right w:val="none" w:sz="0" w:space="0" w:color="auto"/>
      </w:divBdr>
      <w:divsChild>
        <w:div w:id="644044058">
          <w:marLeft w:val="0"/>
          <w:marRight w:val="0"/>
          <w:marTop w:val="0"/>
          <w:marBottom w:val="0"/>
          <w:divBdr>
            <w:top w:val="none" w:sz="0" w:space="0" w:color="auto"/>
            <w:left w:val="none" w:sz="0" w:space="0" w:color="auto"/>
            <w:bottom w:val="none" w:sz="0" w:space="0" w:color="auto"/>
            <w:right w:val="none" w:sz="0" w:space="0" w:color="auto"/>
          </w:divBdr>
          <w:divsChild>
            <w:div w:id="840781323">
              <w:marLeft w:val="0"/>
              <w:marRight w:val="0"/>
              <w:marTop w:val="0"/>
              <w:marBottom w:val="0"/>
              <w:divBdr>
                <w:top w:val="single" w:sz="6" w:space="0" w:color="FFFFFF"/>
                <w:left w:val="none" w:sz="0" w:space="0" w:color="auto"/>
                <w:bottom w:val="none" w:sz="0" w:space="0" w:color="auto"/>
                <w:right w:val="none" w:sz="0" w:space="0" w:color="auto"/>
              </w:divBdr>
              <w:divsChild>
                <w:div w:id="1024861932">
                  <w:marLeft w:val="0"/>
                  <w:marRight w:val="0"/>
                  <w:marTop w:val="0"/>
                  <w:marBottom w:val="0"/>
                  <w:divBdr>
                    <w:top w:val="none" w:sz="0" w:space="0" w:color="auto"/>
                    <w:left w:val="none" w:sz="0" w:space="0" w:color="auto"/>
                    <w:bottom w:val="none" w:sz="0" w:space="0" w:color="auto"/>
                    <w:right w:val="none" w:sz="0" w:space="0" w:color="auto"/>
                  </w:divBdr>
                  <w:divsChild>
                    <w:div w:id="720906841">
                      <w:marLeft w:val="0"/>
                      <w:marRight w:val="0"/>
                      <w:marTop w:val="0"/>
                      <w:marBottom w:val="0"/>
                      <w:divBdr>
                        <w:top w:val="none" w:sz="0" w:space="0" w:color="auto"/>
                        <w:left w:val="none" w:sz="0" w:space="0" w:color="auto"/>
                        <w:bottom w:val="none" w:sz="0" w:space="0" w:color="auto"/>
                        <w:right w:val="none" w:sz="0" w:space="0" w:color="auto"/>
                      </w:divBdr>
                      <w:divsChild>
                        <w:div w:id="263652023">
                          <w:marLeft w:val="0"/>
                          <w:marRight w:val="0"/>
                          <w:marTop w:val="0"/>
                          <w:marBottom w:val="0"/>
                          <w:divBdr>
                            <w:top w:val="single" w:sz="6" w:space="0" w:color="777777"/>
                            <w:left w:val="single" w:sz="6" w:space="0" w:color="777777"/>
                            <w:bottom w:val="single" w:sz="6" w:space="0" w:color="777777"/>
                            <w:right w:val="single" w:sz="6" w:space="0" w:color="777777"/>
                          </w:divBdr>
                          <w:divsChild>
                            <w:div w:id="1168640341">
                              <w:marLeft w:val="0"/>
                              <w:marRight w:val="0"/>
                              <w:marTop w:val="0"/>
                              <w:marBottom w:val="0"/>
                              <w:divBdr>
                                <w:top w:val="none" w:sz="0" w:space="0" w:color="auto"/>
                                <w:left w:val="none" w:sz="0" w:space="0" w:color="auto"/>
                                <w:bottom w:val="none" w:sz="0" w:space="0" w:color="auto"/>
                                <w:right w:val="none" w:sz="0" w:space="0" w:color="auto"/>
                              </w:divBdr>
                              <w:divsChild>
                                <w:div w:id="213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3848">
      <w:bodyDiv w:val="1"/>
      <w:marLeft w:val="0"/>
      <w:marRight w:val="0"/>
      <w:marTop w:val="0"/>
      <w:marBottom w:val="0"/>
      <w:divBdr>
        <w:top w:val="none" w:sz="0" w:space="0" w:color="auto"/>
        <w:left w:val="none" w:sz="0" w:space="0" w:color="auto"/>
        <w:bottom w:val="none" w:sz="0" w:space="0" w:color="auto"/>
        <w:right w:val="none" w:sz="0" w:space="0" w:color="auto"/>
      </w:divBdr>
      <w:divsChild>
        <w:div w:id="579297073">
          <w:marLeft w:val="0"/>
          <w:marRight w:val="0"/>
          <w:marTop w:val="0"/>
          <w:marBottom w:val="0"/>
          <w:divBdr>
            <w:top w:val="none" w:sz="0" w:space="0" w:color="auto"/>
            <w:left w:val="none" w:sz="0" w:space="0" w:color="auto"/>
            <w:bottom w:val="none" w:sz="0" w:space="0" w:color="auto"/>
            <w:right w:val="none" w:sz="0" w:space="0" w:color="auto"/>
          </w:divBdr>
          <w:divsChild>
            <w:div w:id="583497257">
              <w:marLeft w:val="0"/>
              <w:marRight w:val="0"/>
              <w:marTop w:val="0"/>
              <w:marBottom w:val="0"/>
              <w:divBdr>
                <w:top w:val="single" w:sz="6" w:space="0" w:color="FFFFFF"/>
                <w:left w:val="none" w:sz="0" w:space="0" w:color="auto"/>
                <w:bottom w:val="none" w:sz="0" w:space="0" w:color="auto"/>
                <w:right w:val="none" w:sz="0" w:space="0" w:color="auto"/>
              </w:divBdr>
              <w:divsChild>
                <w:div w:id="81803639">
                  <w:marLeft w:val="0"/>
                  <w:marRight w:val="0"/>
                  <w:marTop w:val="0"/>
                  <w:marBottom w:val="0"/>
                  <w:divBdr>
                    <w:top w:val="none" w:sz="0" w:space="0" w:color="auto"/>
                    <w:left w:val="none" w:sz="0" w:space="0" w:color="auto"/>
                    <w:bottom w:val="none" w:sz="0" w:space="0" w:color="auto"/>
                    <w:right w:val="none" w:sz="0" w:space="0" w:color="auto"/>
                  </w:divBdr>
                  <w:divsChild>
                    <w:div w:id="1874809291">
                      <w:marLeft w:val="0"/>
                      <w:marRight w:val="0"/>
                      <w:marTop w:val="0"/>
                      <w:marBottom w:val="0"/>
                      <w:divBdr>
                        <w:top w:val="none" w:sz="0" w:space="0" w:color="auto"/>
                        <w:left w:val="none" w:sz="0" w:space="0" w:color="auto"/>
                        <w:bottom w:val="none" w:sz="0" w:space="0" w:color="auto"/>
                        <w:right w:val="none" w:sz="0" w:space="0" w:color="auto"/>
                      </w:divBdr>
                      <w:divsChild>
                        <w:div w:id="1299410995">
                          <w:marLeft w:val="0"/>
                          <w:marRight w:val="0"/>
                          <w:marTop w:val="0"/>
                          <w:marBottom w:val="0"/>
                          <w:divBdr>
                            <w:top w:val="single" w:sz="6" w:space="0" w:color="777777"/>
                            <w:left w:val="single" w:sz="6" w:space="0" w:color="777777"/>
                            <w:bottom w:val="single" w:sz="6" w:space="0" w:color="777777"/>
                            <w:right w:val="single" w:sz="6" w:space="0" w:color="777777"/>
                          </w:divBdr>
                          <w:divsChild>
                            <w:div w:id="1715695849">
                              <w:marLeft w:val="0"/>
                              <w:marRight w:val="0"/>
                              <w:marTop w:val="0"/>
                              <w:marBottom w:val="0"/>
                              <w:divBdr>
                                <w:top w:val="none" w:sz="0" w:space="0" w:color="auto"/>
                                <w:left w:val="none" w:sz="0" w:space="0" w:color="auto"/>
                                <w:bottom w:val="none" w:sz="0" w:space="0" w:color="auto"/>
                                <w:right w:val="none" w:sz="0" w:space="0" w:color="auto"/>
                              </w:divBdr>
                              <w:divsChild>
                                <w:div w:id="15580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wwfire.gov.uk/SiteCollectionDocuments/English_Documents/Corporate-Plan-2018-23.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cid:b25d4905-c252-42b5-b24c-4a8504d8f6a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F0839D285A8A942942D18116E015160" ma:contentTypeVersion="60" ma:contentTypeDescription="Create a new document." ma:contentTypeScope="" ma:versionID="6ac2e9a1b07ad92ca4f930cade68defd">
  <xsd:schema xmlns:xsd="http://www.w3.org/2001/XMLSchema" xmlns:xs="http://www.w3.org/2001/XMLSchema" xmlns:p="http://schemas.microsoft.com/office/2006/metadata/properties" xmlns:ns2="07c7d3cc-d759-4dab-ae20-e4ce811ddf4a" xmlns:ns3="838e29fa-9545-4038-a291-5971479cda69" targetNamespace="http://schemas.microsoft.com/office/2006/metadata/properties" ma:root="true" ma:fieldsID="596523b4513256dcdb012ca06764867e" ns2:_="" ns3:_="">
    <xsd:import namespace="07c7d3cc-d759-4dab-ae20-e4ce811ddf4a"/>
    <xsd:import namespace="838e29fa-9545-4038-a291-5971479cda69"/>
    <xsd:element name="properties">
      <xsd:complexType>
        <xsd:sequence>
          <xsd:element name="documentManagement">
            <xsd:complexType>
              <xsd:all>
                <xsd:element ref="ns2:Omit_x0020_from_x0020_latest_x0020_documents" minOccurs="0"/>
                <xsd:element ref="ns2:TaxCatchAll" minOccurs="0"/>
                <xsd:element ref="ns2:TaxCatchAllLabel" minOccurs="0"/>
                <xsd:element ref="ns3:Reques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7d3cc-d759-4dab-ae20-e4ce811ddf4a" elementFormDefault="qualified">
    <xsd:import namespace="http://schemas.microsoft.com/office/2006/documentManagement/types"/>
    <xsd:import namespace="http://schemas.microsoft.com/office/infopath/2007/PartnerControls"/>
    <xsd:element name="Omit_x0020_from_x0020_latest_x0020_documents" ma:index="2" nillable="true" ma:displayName="Omit from latest documents" ma:default="1" ma:description="Tick this box to prevent the document from displaying on the Home Page 'Latest Documents' Feature" ma:internalName="Omit_x0020_from_x0020_latest_x0020_documents" ma:readOnly="false">
      <xsd:simpleType>
        <xsd:restriction base="dms:Boolean"/>
      </xsd:simpleType>
    </xsd:element>
    <xsd:element name="TaxCatchAll" ma:index="8" nillable="true" ma:displayName="Taxonomy Catch All Column" ma:hidden="true" ma:list="{70f4c4ae-4e38-400d-8aa7-5b015e54ad40}" ma:internalName="TaxCatchAll" ma:showField="CatchAllData" ma:web="07c7d3cc-d759-4dab-ae20-e4ce811ddf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0f4c4ae-4e38-400d-8aa7-5b015e54ad40}" ma:internalName="TaxCatchAllLabel" ma:readOnly="true" ma:showField="CatchAllDataLabel" ma:web="07c7d3cc-d759-4dab-ae20-e4ce811ddf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e29fa-9545-4038-a291-5971479cda69" elementFormDefault="qualified">
    <xsd:import namespace="http://schemas.microsoft.com/office/2006/documentManagement/types"/>
    <xsd:import namespace="http://schemas.microsoft.com/office/infopath/2007/PartnerControls"/>
    <xsd:element name="Requested_x0020_by" ma:index="11" nillable="true" ma:displayName="Requested by" ma:internalName="Requested_x0020_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c7d3cc-d759-4dab-ae20-e4ce811ddf4a"/>
    <Omit_x0020_from_x0020_latest_x0020_documents xmlns="07c7d3cc-d759-4dab-ae20-e4ce811ddf4a">true</Omit_x0020_from_x0020_latest_x0020_documents>
    <Requested_x0020_by xmlns="838e29fa-9545-4038-a291-5971479cda69" xsi:nil="true"/>
  </documentManagement>
</p:propertie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eb32ff19-8abd-4361-b63d-f40b95ede0a9">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206B-0253-4831-B73B-1BCE2BDBE3D7}">
  <ds:schemaRefs>
    <ds:schemaRef ds:uri="http://schemas.microsoft.com/sharepoint/events"/>
  </ds:schemaRefs>
</ds:datastoreItem>
</file>

<file path=customXml/itemProps2.xml><?xml version="1.0" encoding="utf-8"?>
<ds:datastoreItem xmlns:ds="http://schemas.openxmlformats.org/officeDocument/2006/customXml" ds:itemID="{1AA27FA0-A24D-417F-BC65-3C59F5DE1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7d3cc-d759-4dab-ae20-e4ce811ddf4a"/>
    <ds:schemaRef ds:uri="838e29fa-9545-4038-a291-5971479cd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30D51-0135-4233-8A4F-3E8DBD1CE079}">
  <ds:schemaRefs>
    <ds:schemaRef ds:uri="http://schemas.microsoft.com/sharepoint/v3/contenttype/forms"/>
  </ds:schemaRefs>
</ds:datastoreItem>
</file>

<file path=customXml/itemProps4.xml><?xml version="1.0" encoding="utf-8"?>
<ds:datastoreItem xmlns:ds="http://schemas.openxmlformats.org/officeDocument/2006/customXml" ds:itemID="{537ED2E0-B6AB-49D3-AFAB-47F399500A97}">
  <ds:schemaRefs>
    <ds:schemaRef ds:uri="http://schemas.microsoft.com/office/2006/metadata/properties"/>
    <ds:schemaRef ds:uri="http://schemas.microsoft.com/office/infopath/2007/PartnerControls"/>
    <ds:schemaRef ds:uri="07c7d3cc-d759-4dab-ae20-e4ce811ddf4a"/>
    <ds:schemaRef ds:uri="838e29fa-9545-4038-a291-5971479cda69"/>
  </ds:schemaRefs>
</ds:datastoreItem>
</file>

<file path=customXml/itemProps5.xml><?xml version="1.0" encoding="utf-8"?>
<ds:datastoreItem xmlns:ds="http://schemas.openxmlformats.org/officeDocument/2006/customXml" ds:itemID="{80C88791-3500-4302-BF56-F4BC3A509E6E}">
  <ds:schemaRefs>
    <ds:schemaRef ds:uri="office.server.policy"/>
  </ds:schemaRefs>
</ds:datastoreItem>
</file>

<file path=customXml/itemProps6.xml><?xml version="1.0" encoding="utf-8"?>
<ds:datastoreItem xmlns:ds="http://schemas.openxmlformats.org/officeDocument/2006/customXml" ds:itemID="{D02217A9-F4DA-44DE-B69B-22C0B6BC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Peters-Bond Christopher   H.Q.</dc:creator>
  <cp:lastModifiedBy>Higginson Caio          H.Q.</cp:lastModifiedBy>
  <cp:revision>2</cp:revision>
  <cp:lastPrinted>2014-12-17T16:38:00Z</cp:lastPrinted>
  <dcterms:created xsi:type="dcterms:W3CDTF">2018-04-09T08:46:00Z</dcterms:created>
  <dcterms:modified xsi:type="dcterms:W3CDTF">2018-04-09T08:46:00Z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0x0101006F0839D285A8A942942D18116E015160</vt:lpwstr>
  </property>
  <property fmtid="{D5CDD505-2E9C-101B-9397-08002B2CF9AE}" pid="3" name="Document Type">
    <vt:lpwstr>Templates</vt:lpwstr>
  </property>
</Properties>
</file>